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_GB2312" w:hAnsi="仿宋_GB2312" w:eastAsia="仿宋_GB2312" w:cs="仿宋_GB2312"/>
          <w:sz w:val="32"/>
          <w:szCs w:val="32"/>
        </w:rPr>
      </w:pPr>
    </w:p>
    <w:p>
      <w:pPr>
        <w:widowControl/>
        <w:jc w:val="center"/>
        <w:rPr>
          <w:rFonts w:ascii="仿宋_GB2312" w:hAnsi="仿宋_GB2312" w:eastAsia="仿宋_GB2312" w:cs="仿宋_GB2312"/>
          <w:sz w:val="32"/>
          <w:szCs w:val="32"/>
        </w:rPr>
      </w:pPr>
    </w:p>
    <w:p>
      <w:pPr>
        <w:widowControl/>
        <w:jc w:val="center"/>
        <w:rPr>
          <w:rFonts w:ascii="仿宋_GB2312" w:hAnsi="仿宋_GB2312" w:eastAsia="仿宋_GB2312" w:cs="仿宋_GB2312"/>
          <w:sz w:val="32"/>
          <w:szCs w:val="32"/>
        </w:rPr>
      </w:pPr>
    </w:p>
    <w:p>
      <w:pPr>
        <w:widowControl/>
        <w:jc w:val="center"/>
        <w:rPr>
          <w:rFonts w:ascii="仿宋_GB2312" w:hAnsi="仿宋_GB2312" w:eastAsia="仿宋_GB2312" w:cs="仿宋_GB2312"/>
          <w:sz w:val="32"/>
          <w:szCs w:val="32"/>
        </w:rPr>
      </w:pPr>
    </w:p>
    <w:p>
      <w:pPr>
        <w:widowControl/>
        <w:jc w:val="center"/>
        <w:rPr>
          <w:rFonts w:hint="eastAsia" w:ascii="方正小标宋简体" w:hAnsi="方正小标宋简体" w:eastAsia="方正小标宋简体" w:cs="方正小标宋简体"/>
          <w:spacing w:val="20"/>
          <w:sz w:val="52"/>
          <w:szCs w:val="52"/>
        </w:rPr>
      </w:pPr>
      <w:bookmarkStart w:id="56" w:name="_GoBack"/>
      <w:r>
        <w:rPr>
          <w:rFonts w:hint="eastAsia" w:ascii="方正小标宋简体" w:hAnsi="方正小标宋简体" w:eastAsia="方正小标宋简体" w:cs="方正小标宋简体"/>
          <w:spacing w:val="20"/>
          <w:sz w:val="52"/>
          <w:szCs w:val="52"/>
        </w:rPr>
        <w:t>2020年全国文明单位知识测验</w:t>
      </w:r>
    </w:p>
    <w:p>
      <w:pPr>
        <w:widowControl/>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pacing w:val="20"/>
          <w:sz w:val="52"/>
          <w:szCs w:val="52"/>
        </w:rPr>
        <w:t>学习要点</w:t>
      </w:r>
    </w:p>
    <w:bookmarkEnd w:id="56"/>
    <w:p>
      <w:pPr>
        <w:widowControl/>
        <w:jc w:val="center"/>
        <w:rPr>
          <w:rFonts w:ascii="仿宋_GB2312" w:hAnsi="仿宋_GB2312" w:eastAsia="仿宋_GB2312" w:cs="仿宋_GB2312"/>
          <w:sz w:val="32"/>
          <w:szCs w:val="32"/>
        </w:rPr>
      </w:pPr>
    </w:p>
    <w:p>
      <w:pPr>
        <w:widowControl/>
        <w:jc w:val="center"/>
        <w:rPr>
          <w:rFonts w:ascii="仿宋_GB2312" w:hAnsi="仿宋_GB2312" w:eastAsia="仿宋_GB2312" w:cs="仿宋_GB2312"/>
          <w:sz w:val="32"/>
          <w:szCs w:val="32"/>
        </w:rPr>
      </w:pPr>
    </w:p>
    <w:p>
      <w:pPr>
        <w:widowControl/>
        <w:jc w:val="center"/>
        <w:rPr>
          <w:rFonts w:ascii="仿宋_GB2312" w:hAnsi="仿宋_GB2312" w:eastAsia="仿宋_GB2312" w:cs="仿宋_GB2312"/>
          <w:sz w:val="32"/>
          <w:szCs w:val="32"/>
        </w:rPr>
      </w:pPr>
    </w:p>
    <w:p>
      <w:pPr>
        <w:widowControl/>
        <w:jc w:val="center"/>
        <w:rPr>
          <w:rFonts w:ascii="仿宋_GB2312" w:hAnsi="仿宋_GB2312" w:eastAsia="仿宋_GB2312" w:cs="仿宋_GB2312"/>
          <w:sz w:val="32"/>
          <w:szCs w:val="32"/>
        </w:rPr>
      </w:pPr>
    </w:p>
    <w:p>
      <w:pPr>
        <w:widowControl/>
        <w:jc w:val="center"/>
        <w:rPr>
          <w:rFonts w:ascii="仿宋_GB2312" w:hAnsi="仿宋_GB2312" w:eastAsia="仿宋_GB2312" w:cs="仿宋_GB2312"/>
          <w:sz w:val="32"/>
          <w:szCs w:val="32"/>
        </w:rPr>
      </w:pPr>
    </w:p>
    <w:p>
      <w:pPr>
        <w:widowControl/>
        <w:jc w:val="center"/>
        <w:rPr>
          <w:rFonts w:ascii="仿宋_GB2312" w:hAnsi="仿宋_GB2312" w:eastAsia="仿宋_GB2312" w:cs="仿宋_GB2312"/>
          <w:sz w:val="32"/>
          <w:szCs w:val="32"/>
        </w:rPr>
      </w:pPr>
    </w:p>
    <w:p>
      <w:pPr>
        <w:widowControl/>
        <w:jc w:val="center"/>
        <w:rPr>
          <w:rFonts w:ascii="仿宋_GB2312" w:hAnsi="仿宋_GB2312" w:eastAsia="仿宋_GB2312" w:cs="仿宋_GB2312"/>
          <w:sz w:val="32"/>
          <w:szCs w:val="32"/>
        </w:rPr>
      </w:pPr>
    </w:p>
    <w:p>
      <w:pPr>
        <w:widowControl/>
        <w:jc w:val="center"/>
        <w:rPr>
          <w:rFonts w:ascii="仿宋_GB2312" w:hAnsi="仿宋_GB2312" w:eastAsia="仿宋_GB2312" w:cs="仿宋_GB2312"/>
          <w:sz w:val="32"/>
          <w:szCs w:val="32"/>
        </w:rPr>
      </w:pPr>
    </w:p>
    <w:p>
      <w:pPr>
        <w:widowControl/>
        <w:jc w:val="center"/>
        <w:rPr>
          <w:rFonts w:ascii="仿宋_GB2312" w:hAnsi="仿宋_GB2312" w:eastAsia="仿宋_GB2312" w:cs="仿宋_GB2312"/>
          <w:sz w:val="32"/>
          <w:szCs w:val="32"/>
        </w:rPr>
      </w:pPr>
    </w:p>
    <w:p>
      <w:pPr>
        <w:widowControl/>
        <w:jc w:val="center"/>
        <w:rPr>
          <w:rFonts w:ascii="仿宋_GB2312" w:hAnsi="仿宋_GB2312" w:eastAsia="仿宋_GB2312" w:cs="仿宋_GB2312"/>
          <w:sz w:val="32"/>
          <w:szCs w:val="32"/>
        </w:rPr>
      </w:pPr>
    </w:p>
    <w:p>
      <w:pPr>
        <w:widowControl/>
        <w:jc w:val="center"/>
        <w:rPr>
          <w:rFonts w:ascii="仿宋_GB2312" w:hAnsi="仿宋_GB2312" w:eastAsia="仿宋_GB2312" w:cs="仿宋_GB2312"/>
          <w:sz w:val="32"/>
          <w:szCs w:val="32"/>
        </w:rPr>
      </w:pPr>
    </w:p>
    <w:p>
      <w:pPr>
        <w:widowControl/>
        <w:jc w:val="center"/>
        <w:rPr>
          <w:rFonts w:ascii="仿宋_GB2312" w:hAnsi="仿宋_GB2312" w:eastAsia="仿宋_GB2312" w:cs="仿宋_GB2312"/>
          <w:sz w:val="32"/>
          <w:szCs w:val="32"/>
        </w:rPr>
      </w:pPr>
    </w:p>
    <w:p>
      <w:pPr>
        <w:widowControl/>
        <w:jc w:val="center"/>
        <w:rPr>
          <w:rFonts w:ascii="仿宋_GB2312" w:hAnsi="仿宋_GB2312" w:eastAsia="仿宋_GB2312" w:cs="仿宋_GB2312"/>
          <w:sz w:val="40"/>
          <w:szCs w:val="40"/>
        </w:rPr>
        <w:sectPr>
          <w:footerReference r:id="rId4" w:type="first"/>
          <w:footerReference r:id="rId3" w:type="default"/>
          <w:pgSz w:w="11906" w:h="16838"/>
          <w:pgMar w:top="1440" w:right="1803" w:bottom="1440" w:left="1803" w:header="851" w:footer="992" w:gutter="0"/>
          <w:pgNumType w:start="1"/>
          <w:cols w:space="425" w:num="1"/>
          <w:titlePg/>
          <w:docGrid w:type="lines" w:linePitch="312" w:charSpace="0"/>
        </w:sectPr>
      </w:pPr>
      <w:r>
        <w:rPr>
          <w:rFonts w:hint="eastAsia" w:ascii="仿宋_GB2312" w:hAnsi="仿宋_GB2312" w:eastAsia="仿宋_GB2312" w:cs="仿宋_GB2312"/>
          <w:sz w:val="40"/>
          <w:szCs w:val="40"/>
        </w:rPr>
        <w:t>2020年8月</w:t>
      </w:r>
      <w:r>
        <w:rPr>
          <w:rFonts w:hint="eastAsia" w:ascii="仿宋_GB2312" w:hAnsi="仿宋_GB2312" w:eastAsia="仿宋_GB2312" w:cs="仿宋_GB2312"/>
          <w:sz w:val="40"/>
          <w:szCs w:val="40"/>
          <w:lang w:val="en-US" w:eastAsia="zh-CN"/>
        </w:rPr>
        <w:t>12</w:t>
      </w:r>
      <w:r>
        <w:rPr>
          <w:rFonts w:hint="eastAsia" w:ascii="仿宋_GB2312" w:hAnsi="仿宋_GB2312" w:eastAsia="仿宋_GB2312" w:cs="仿宋_GB2312"/>
          <w:sz w:val="40"/>
          <w:szCs w:val="40"/>
        </w:rPr>
        <w:t>日</w:t>
      </w:r>
    </w:p>
    <w:sdt>
      <w:sdtPr>
        <w:rPr>
          <w:rFonts w:hint="eastAsia" w:ascii="仿宋_GB2312" w:hAnsi="仿宋_GB2312" w:eastAsia="仿宋_GB2312" w:cs="仿宋_GB2312"/>
          <w:b/>
          <w:bCs/>
          <w:color w:val="auto"/>
          <w:sz w:val="22"/>
          <w:szCs w:val="22"/>
          <w:lang w:val="zh-CN"/>
        </w:rPr>
        <w:id w:val="-1277015423"/>
        <w:docPartObj>
          <w:docPartGallery w:val="Table of Contents"/>
          <w:docPartUnique/>
        </w:docPartObj>
      </w:sdtPr>
      <w:sdtEndPr>
        <w:rPr>
          <w:rFonts w:hint="eastAsia" w:ascii="黑体" w:hAnsi="黑体" w:eastAsia="黑体" w:cs="黑体"/>
          <w:b/>
          <w:bCs/>
          <w:color w:val="auto"/>
          <w:sz w:val="22"/>
          <w:szCs w:val="22"/>
          <w:lang w:val="zh-CN"/>
        </w:rPr>
      </w:sdtEndPr>
      <w:sdtContent>
        <w:p>
          <w:pPr>
            <w:pStyle w:val="9"/>
            <w:jc w:val="center"/>
            <w:rPr>
              <w:rFonts w:ascii="黑体" w:hAnsi="黑体" w:eastAsia="黑体" w:cs="黑体"/>
              <w:b/>
              <w:bCs/>
              <w:color w:val="auto"/>
              <w:sz w:val="44"/>
              <w:szCs w:val="44"/>
              <w:lang w:val="zh-CN"/>
            </w:rPr>
          </w:pPr>
          <w:r>
            <w:rPr>
              <w:rFonts w:hint="eastAsia" w:ascii="黑体" w:hAnsi="黑体" w:eastAsia="黑体" w:cs="黑体"/>
              <w:b/>
              <w:bCs/>
              <w:color w:val="auto"/>
              <w:sz w:val="44"/>
              <w:szCs w:val="44"/>
              <w:lang w:val="zh-CN"/>
            </w:rPr>
            <w:t>目 录</w:t>
          </w:r>
        </w:p>
        <w:p>
          <w:pPr>
            <w:rPr>
              <w:rFonts w:ascii="黑体" w:hAnsi="黑体" w:eastAsia="黑体" w:cs="黑体"/>
              <w:lang w:val="zh-CN"/>
            </w:rPr>
          </w:pPr>
        </w:p>
        <w:p>
          <w:pPr>
            <w:pStyle w:val="5"/>
            <w:tabs>
              <w:tab w:val="right" w:leader="dot" w:pos="8290"/>
            </w:tabs>
            <w:spacing w:line="960" w:lineRule="auto"/>
            <w:rPr>
              <w:rFonts w:ascii="黑体" w:hAnsi="黑体" w:eastAsia="黑体" w:cs="黑体"/>
              <w:kern w:val="2"/>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TOC \o "1-3" \h \z \u </w:instrText>
          </w:r>
          <w:r>
            <w:rPr>
              <w:rFonts w:hint="eastAsia" w:ascii="黑体" w:hAnsi="黑体" w:eastAsia="黑体" w:cs="黑体"/>
              <w:sz w:val="32"/>
              <w:szCs w:val="32"/>
            </w:rPr>
            <w:fldChar w:fldCharType="separate"/>
          </w:r>
          <w:r>
            <w:fldChar w:fldCharType="begin"/>
          </w:r>
          <w:r>
            <w:instrText xml:space="preserve"> HYPERLINK \l "_Toc47354817" </w:instrText>
          </w:r>
          <w:r>
            <w:fldChar w:fldCharType="separate"/>
          </w:r>
          <w:r>
            <w:rPr>
              <w:rStyle w:val="8"/>
              <w:rFonts w:hint="eastAsia" w:ascii="黑体" w:hAnsi="黑体" w:eastAsia="黑体" w:cs="黑体"/>
              <w:color w:val="auto"/>
              <w:sz w:val="32"/>
              <w:szCs w:val="32"/>
            </w:rPr>
            <w:t>一、习近平新时代中国特色社会主义思想</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_Toc47354817 \h </w:instrText>
          </w:r>
          <w:r>
            <w:rPr>
              <w:rFonts w:hint="eastAsia" w:ascii="黑体" w:hAnsi="黑体" w:eastAsia="黑体" w:cs="黑体"/>
              <w:sz w:val="32"/>
              <w:szCs w:val="32"/>
            </w:rPr>
            <w:fldChar w:fldCharType="separate"/>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5"/>
            <w:tabs>
              <w:tab w:val="right" w:leader="dot" w:pos="8290"/>
            </w:tabs>
            <w:spacing w:line="960" w:lineRule="auto"/>
            <w:rPr>
              <w:rFonts w:ascii="黑体" w:hAnsi="黑体" w:eastAsia="黑体" w:cs="黑体"/>
              <w:kern w:val="2"/>
              <w:sz w:val="32"/>
              <w:szCs w:val="32"/>
            </w:rPr>
          </w:pPr>
          <w:r>
            <w:fldChar w:fldCharType="begin"/>
          </w:r>
          <w:r>
            <w:instrText xml:space="preserve"> HYPERLINK \l "_Toc47354818" </w:instrText>
          </w:r>
          <w:r>
            <w:fldChar w:fldCharType="separate"/>
          </w:r>
          <w:r>
            <w:rPr>
              <w:rStyle w:val="8"/>
              <w:rFonts w:hint="eastAsia" w:ascii="黑体" w:hAnsi="黑体" w:eastAsia="黑体" w:cs="黑体"/>
              <w:color w:val="auto"/>
              <w:sz w:val="32"/>
              <w:szCs w:val="32"/>
            </w:rPr>
            <w:t>二、习近平总书记视察河南重要讲话精神</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_Toc47354818 \h </w:instrText>
          </w:r>
          <w:r>
            <w:rPr>
              <w:rFonts w:hint="eastAsia" w:ascii="黑体" w:hAnsi="黑体" w:eastAsia="黑体" w:cs="黑体"/>
              <w:sz w:val="32"/>
              <w:szCs w:val="32"/>
            </w:rPr>
            <w:fldChar w:fldCharType="separate"/>
          </w:r>
          <w:r>
            <w:rPr>
              <w:rFonts w:hint="eastAsia" w:ascii="黑体" w:hAnsi="黑体" w:eastAsia="黑体" w:cs="黑体"/>
              <w:sz w:val="32"/>
              <w:szCs w:val="32"/>
            </w:rPr>
            <w:t>8</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5"/>
            <w:tabs>
              <w:tab w:val="right" w:leader="dot" w:pos="8290"/>
            </w:tabs>
            <w:spacing w:line="960" w:lineRule="auto"/>
            <w:rPr>
              <w:rFonts w:ascii="黑体" w:hAnsi="黑体" w:eastAsia="黑体" w:cs="黑体"/>
              <w:kern w:val="2"/>
              <w:sz w:val="32"/>
              <w:szCs w:val="32"/>
            </w:rPr>
          </w:pPr>
          <w:r>
            <w:fldChar w:fldCharType="begin"/>
          </w:r>
          <w:r>
            <w:instrText xml:space="preserve"> HYPERLINK \l "_Toc47354819" </w:instrText>
          </w:r>
          <w:r>
            <w:fldChar w:fldCharType="separate"/>
          </w:r>
          <w:r>
            <w:rPr>
              <w:rStyle w:val="8"/>
              <w:rFonts w:hint="eastAsia" w:ascii="黑体" w:hAnsi="黑体" w:eastAsia="黑体" w:cs="黑体"/>
              <w:color w:val="auto"/>
              <w:sz w:val="32"/>
              <w:szCs w:val="32"/>
            </w:rPr>
            <w:t>三、党章、党规、法律、条例</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_Toc47354819 \h </w:instrText>
          </w:r>
          <w:r>
            <w:rPr>
              <w:rFonts w:hint="eastAsia" w:ascii="黑体" w:hAnsi="黑体" w:eastAsia="黑体" w:cs="黑体"/>
              <w:sz w:val="32"/>
              <w:szCs w:val="32"/>
            </w:rPr>
            <w:fldChar w:fldCharType="separate"/>
          </w:r>
          <w:r>
            <w:rPr>
              <w:rFonts w:hint="eastAsia" w:ascii="黑体" w:hAnsi="黑体" w:eastAsia="黑体" w:cs="黑体"/>
              <w:sz w:val="32"/>
              <w:szCs w:val="32"/>
            </w:rPr>
            <w:t>13</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5"/>
            <w:tabs>
              <w:tab w:val="right" w:leader="dot" w:pos="8290"/>
            </w:tabs>
            <w:spacing w:line="960" w:lineRule="auto"/>
            <w:rPr>
              <w:rFonts w:ascii="黑体" w:hAnsi="黑体" w:eastAsia="黑体" w:cs="黑体"/>
              <w:kern w:val="2"/>
              <w:sz w:val="32"/>
              <w:szCs w:val="32"/>
            </w:rPr>
          </w:pPr>
          <w:r>
            <w:fldChar w:fldCharType="begin"/>
          </w:r>
          <w:r>
            <w:instrText xml:space="preserve"> HYPERLINK \l "_Toc47354820" </w:instrText>
          </w:r>
          <w:r>
            <w:fldChar w:fldCharType="separate"/>
          </w:r>
          <w:r>
            <w:rPr>
              <w:rStyle w:val="8"/>
              <w:rFonts w:hint="eastAsia" w:ascii="黑体" w:hAnsi="黑体" w:eastAsia="黑体" w:cs="黑体"/>
              <w:color w:val="auto"/>
              <w:sz w:val="32"/>
              <w:szCs w:val="32"/>
            </w:rPr>
            <w:t>四、宣传思想文化和精神文明建设知识</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_Toc47354820 \h </w:instrText>
          </w:r>
          <w:r>
            <w:rPr>
              <w:rFonts w:hint="eastAsia" w:ascii="黑体" w:hAnsi="黑体" w:eastAsia="黑体" w:cs="黑体"/>
              <w:sz w:val="32"/>
              <w:szCs w:val="32"/>
            </w:rPr>
            <w:fldChar w:fldCharType="separate"/>
          </w:r>
          <w:r>
            <w:rPr>
              <w:rFonts w:hint="eastAsia" w:ascii="黑体" w:hAnsi="黑体" w:eastAsia="黑体" w:cs="黑体"/>
              <w:sz w:val="32"/>
              <w:szCs w:val="32"/>
            </w:rPr>
            <w:t>18</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5"/>
            <w:tabs>
              <w:tab w:val="right" w:leader="dot" w:pos="8290"/>
            </w:tabs>
            <w:spacing w:line="960" w:lineRule="auto"/>
            <w:rPr>
              <w:rFonts w:ascii="黑体" w:hAnsi="黑体" w:eastAsia="黑体" w:cs="黑体"/>
              <w:kern w:val="2"/>
              <w:sz w:val="32"/>
              <w:szCs w:val="32"/>
            </w:rPr>
          </w:pPr>
          <w:r>
            <w:fldChar w:fldCharType="begin"/>
          </w:r>
          <w:r>
            <w:instrText xml:space="preserve"> HYPERLINK \l "_Toc47354821" </w:instrText>
          </w:r>
          <w:r>
            <w:fldChar w:fldCharType="separate"/>
          </w:r>
          <w:r>
            <w:rPr>
              <w:rStyle w:val="8"/>
              <w:rFonts w:hint="eastAsia" w:ascii="黑体" w:hAnsi="黑体" w:eastAsia="黑体" w:cs="黑体"/>
              <w:color w:val="auto"/>
              <w:sz w:val="32"/>
              <w:szCs w:val="32"/>
            </w:rPr>
            <w:t>五、河南省情和省委、省政府重大战略部署</w:t>
          </w:r>
          <w:r>
            <w:rPr>
              <w:rFonts w:hint="eastAsia" w:ascii="黑体" w:hAnsi="黑体" w:eastAsia="黑体" w:cs="黑体"/>
              <w:sz w:val="32"/>
              <w:szCs w:val="32"/>
            </w:rPr>
            <w:tab/>
          </w:r>
          <w:r>
            <w:rPr>
              <w:rFonts w:hint="eastAsia" w:ascii="黑体" w:hAnsi="黑体" w:eastAsia="黑体" w:cs="黑体"/>
              <w:sz w:val="32"/>
              <w:szCs w:val="32"/>
            </w:rPr>
            <w:fldChar w:fldCharType="end"/>
          </w:r>
          <w:r>
            <w:rPr>
              <w:rFonts w:hint="eastAsia" w:ascii="黑体" w:hAnsi="黑体" w:eastAsia="黑体" w:cs="黑体"/>
              <w:sz w:val="32"/>
              <w:szCs w:val="32"/>
            </w:rPr>
            <w:t>23</w:t>
          </w:r>
        </w:p>
        <w:p>
          <w:pPr>
            <w:pStyle w:val="5"/>
            <w:tabs>
              <w:tab w:val="right" w:leader="dot" w:pos="8290"/>
            </w:tabs>
            <w:spacing w:line="960" w:lineRule="auto"/>
            <w:rPr>
              <w:rFonts w:ascii="黑体" w:hAnsi="黑体" w:eastAsia="黑体" w:cs="黑体"/>
              <w:kern w:val="2"/>
              <w:sz w:val="32"/>
              <w:szCs w:val="32"/>
            </w:rPr>
          </w:pPr>
          <w:r>
            <w:fldChar w:fldCharType="begin"/>
          </w:r>
          <w:r>
            <w:instrText xml:space="preserve"> HYPERLINK \l "_Toc47354822" </w:instrText>
          </w:r>
          <w:r>
            <w:fldChar w:fldCharType="separate"/>
          </w:r>
          <w:r>
            <w:rPr>
              <w:rStyle w:val="8"/>
              <w:rFonts w:hint="eastAsia" w:ascii="黑体" w:hAnsi="黑体" w:eastAsia="黑体" w:cs="黑体"/>
              <w:color w:val="auto"/>
              <w:sz w:val="32"/>
              <w:szCs w:val="32"/>
            </w:rPr>
            <w:t>六、文明礼仪知识</w:t>
          </w:r>
          <w:r>
            <w:rPr>
              <w:rFonts w:hint="eastAsia" w:ascii="黑体" w:hAnsi="黑体" w:eastAsia="黑体" w:cs="黑体"/>
              <w:sz w:val="32"/>
              <w:szCs w:val="32"/>
            </w:rPr>
            <w:tab/>
          </w:r>
          <w:r>
            <w:rPr>
              <w:rFonts w:hint="eastAsia" w:ascii="黑体" w:hAnsi="黑体" w:eastAsia="黑体" w:cs="黑体"/>
              <w:sz w:val="32"/>
              <w:szCs w:val="32"/>
            </w:rPr>
            <w:fldChar w:fldCharType="end"/>
          </w:r>
          <w:r>
            <w:rPr>
              <w:rFonts w:hint="eastAsia" w:ascii="黑体" w:hAnsi="黑体" w:eastAsia="黑体" w:cs="黑体"/>
              <w:sz w:val="32"/>
              <w:szCs w:val="32"/>
            </w:rPr>
            <w:t>26</w:t>
          </w:r>
        </w:p>
        <w:p>
          <w:pPr>
            <w:pStyle w:val="5"/>
            <w:tabs>
              <w:tab w:val="right" w:leader="dot" w:pos="8290"/>
            </w:tabs>
            <w:spacing w:line="960" w:lineRule="auto"/>
            <w:rPr>
              <w:rFonts w:ascii="黑体" w:hAnsi="黑体" w:eastAsia="黑体" w:cs="黑体"/>
            </w:rPr>
          </w:pPr>
          <w:r>
            <w:fldChar w:fldCharType="begin"/>
          </w:r>
          <w:r>
            <w:instrText xml:space="preserve"> HYPERLINK \l "_Toc47354823" </w:instrText>
          </w:r>
          <w:r>
            <w:fldChar w:fldCharType="separate"/>
          </w:r>
          <w:r>
            <w:rPr>
              <w:rStyle w:val="8"/>
              <w:rFonts w:hint="eastAsia" w:ascii="黑体" w:hAnsi="黑体" w:eastAsia="黑体" w:cs="黑体"/>
              <w:color w:val="auto"/>
              <w:sz w:val="32"/>
              <w:szCs w:val="32"/>
            </w:rPr>
            <w:t>七、时事政治部分(2020年1月以后为主）</w:t>
          </w:r>
          <w:r>
            <w:rPr>
              <w:rFonts w:hint="eastAsia" w:ascii="黑体" w:hAnsi="黑体" w:eastAsia="黑体" w:cs="黑体"/>
              <w:sz w:val="32"/>
              <w:szCs w:val="32"/>
            </w:rPr>
            <w:tab/>
          </w:r>
          <w:r>
            <w:rPr>
              <w:rFonts w:hint="eastAsia" w:ascii="黑体" w:hAnsi="黑体" w:eastAsia="黑体" w:cs="黑体"/>
              <w:sz w:val="32"/>
              <w:szCs w:val="32"/>
            </w:rPr>
            <w:fldChar w:fldCharType="end"/>
          </w:r>
          <w:r>
            <w:rPr>
              <w:rFonts w:hint="eastAsia" w:ascii="黑体" w:hAnsi="黑体" w:eastAsia="黑体" w:cs="黑体"/>
              <w:b/>
              <w:bCs/>
              <w:sz w:val="32"/>
              <w:szCs w:val="32"/>
              <w:lang w:val="zh-CN"/>
            </w:rPr>
            <w:fldChar w:fldCharType="end"/>
          </w:r>
          <w:r>
            <w:rPr>
              <w:rFonts w:hint="eastAsia" w:ascii="黑体" w:hAnsi="黑体" w:eastAsia="黑体" w:cs="黑体"/>
              <w:sz w:val="32"/>
              <w:szCs w:val="32"/>
            </w:rPr>
            <w:t>30</w:t>
          </w:r>
        </w:p>
      </w:sdtContent>
    </w:sdt>
    <w:p>
      <w:pPr>
        <w:widowControl/>
        <w:jc w:val="left"/>
        <w:rPr>
          <w:rFonts w:ascii="黑体" w:hAnsi="黑体" w:eastAsia="黑体" w:cs="黑体"/>
          <w:sz w:val="32"/>
          <w:szCs w:val="32"/>
        </w:rPr>
        <w:sectPr>
          <w:pgSz w:w="11906" w:h="16838"/>
          <w:pgMar w:top="1440" w:right="1803" w:bottom="1440" w:left="1803" w:header="851" w:footer="992" w:gutter="0"/>
          <w:pgNumType w:start="1"/>
          <w:cols w:space="425" w:num="1"/>
          <w:titlePg/>
          <w:docGrid w:type="lines" w:linePitch="312" w:charSpace="0"/>
        </w:sectPr>
      </w:pPr>
      <w:r>
        <w:rPr>
          <w:rFonts w:hint="eastAsia" w:ascii="黑体" w:hAnsi="黑体" w:eastAsia="黑体" w:cs="黑体"/>
          <w:sz w:val="32"/>
          <w:szCs w:val="32"/>
        </w:rPr>
        <w:br w:type="page"/>
      </w:r>
    </w:p>
    <w:p>
      <w:pPr>
        <w:pStyle w:val="2"/>
        <w:spacing w:before="0" w:after="0" w:line="700" w:lineRule="exact"/>
        <w:jc w:val="center"/>
        <w:rPr>
          <w:rFonts w:ascii="方正小标宋简体" w:hAnsi="方正小标宋简体" w:eastAsia="方正小标宋简体" w:cs="方正小标宋简体"/>
          <w:b w:val="0"/>
          <w:bCs w:val="0"/>
        </w:rPr>
      </w:pPr>
      <w:bookmarkStart w:id="0" w:name="_Toc47354817"/>
      <w:r>
        <w:rPr>
          <w:rFonts w:hint="eastAsia" w:ascii="方正小标宋简体" w:hAnsi="方正小标宋简体" w:eastAsia="方正小标宋简体" w:cs="方正小标宋简体"/>
          <w:b w:val="0"/>
          <w:bCs w:val="0"/>
        </w:rPr>
        <w:t>一、习近平新时代中国特色社会主义思想</w:t>
      </w:r>
      <w:bookmarkEnd w:id="0"/>
    </w:p>
    <w:p>
      <w:pPr>
        <w:tabs>
          <w:tab w:val="left" w:pos="312"/>
        </w:tabs>
        <w:spacing w:line="700" w:lineRule="exact"/>
        <w:jc w:val="center"/>
        <w:rPr>
          <w:rFonts w:ascii="楷体" w:hAnsi="楷体" w:eastAsia="楷体" w:cs="楷体"/>
          <w:sz w:val="32"/>
          <w:szCs w:val="32"/>
        </w:rPr>
      </w:pPr>
      <w:r>
        <w:rPr>
          <w:rFonts w:hint="eastAsia" w:ascii="楷体" w:hAnsi="楷体" w:eastAsia="楷体" w:cs="楷体"/>
          <w:sz w:val="32"/>
          <w:szCs w:val="32"/>
        </w:rPr>
        <w:t>（60个知识点）</w:t>
      </w:r>
    </w:p>
    <w:p>
      <w:pPr>
        <w:tabs>
          <w:tab w:val="left" w:pos="312"/>
        </w:tabs>
        <w:spacing w:line="700" w:lineRule="exact"/>
        <w:ind w:firstLine="640" w:firstLineChars="200"/>
        <w:jc w:val="center"/>
        <w:rPr>
          <w:rFonts w:ascii="楷体" w:hAnsi="楷体" w:eastAsia="楷体" w:cs="楷体"/>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1.中国共产党人的初心和使命，就是为中国人民谋幸福，为中华民族谋复兴。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2.近代以来中华民族最伟大的梦想是实现中华民族伟大复兴。中国梦的本质是国家富强、民族振兴、人民幸福。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3.近代以来实现中华民族伟大复兴的三大里程碑是建立中国共产党、成立中华人民共和国、推进改革开放和中国特色社会主义事业。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4.新中国成立七十年来，我们党领导人民创造了世所罕见的经济快速发展奇迹和社会长期稳定奇迹，中华民族迎来了从站起来、富起来到强起来的伟大飞跃。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5.党的十九大把习近平新时代中国特色社会主义思想确立为党必须长期坚持的指导思想并写进党章，实现了党的指导思想的与时俱进。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6.党的十九大精神的灵魂和主线是习近平新时代中国特色社会主义思想。</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7.党的十九大作出中国特色社会主义进入新时代这个重大政治论断。新时代是中国特色社会主义新时代，而不是别的什么新时代。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8.中国特色社会主义进入新时代，我国社会主要矛盾已经转化为人民日益增长的美好生活需要和不平衡不充分的发展之间的矛盾。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9.我国社会主要矛盾的变化，没有改变我们对我国社会主义所处历史阶段的判断，我国仍处于并将长期处于社会主义初级阶段的基本国情没有变，我国是世界最大发展中国家的国际地位没有变。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10.新时代中国特色社会主义是我们党领导人民进行伟大社会革命的成果，也是我们党领导人民进行伟大社会革命的继续，必须一以贯之进行下去。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11.当代中国人民最鲜明的精神标识是改革开放精神。</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12.改革开放以来，我们取得一切成绩和进步的根本原因，归结起来就是开辟了中国特色社会主义道路，形成了中国特色社会主义理论体系，确立了中国特色社会主义制度，发展了中国特色社会主义文化。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13.改革开放是决定当代中国命运的关键一招，也是决定实现“两个一百年”奋斗目标、实现中华民族伟大复兴的关键一招。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14.坚持和发展中国特色社会主义是改革开放以来党的全部理论和实践的主题，是当代中国发展进步的根本方向。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15.坚持和发展中国特色社会主义的总任务是实现社会主义现代化和中华民族伟大复兴，在全面建成小康社会的基础上，分两步走在本世纪中叶建成富强民主文明和谐美丽的社会主义现代化强国。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16.以人民为中心是新时代坚持和发展中国特色社会主义根本立场。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17.为什么人的问题是检验一个政党、一个政权性质的试金石。</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18.中国特色社会主义事业“五位一体”总体布局是指经济建设、政治建设、文化建设、社会建设、生态文明建设。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19.中国特色社会主义事业“四个全面”战略布局是指全面建成小康社会、全面深化改革、全面依法治国、全面从严治党。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20.“四个意识”是指政治意识、大局意识、核心意识、看齐意识。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21.“四个自信”是指中国特色社会主义道路自信、理论自信、制度自信、文化自信。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22.党面临的“四大考验”是指执政考验、改革开放考验、市场经济考验、外部环境考验。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23.党面临的“四种危险”是指精神懈怠危险、能力不足危险、脱离群众危险、消极腐败危险。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24.党的十九大报告强调的“四个伟大”是指伟大斗争、伟大工程、伟大事业、伟大梦想。</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25.“两个维护”是指坚决维护习近平总书记党中央的核心、全党的核心地位，坚决维护党中央权威和集中统一领导。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26.“两个一百年”奋斗目标是：到建党一百年时，全面建成小康社会；到新中国成立一百年时，全面建成社会主义现代化强国。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27.“两个毫不动摇”是指必须坚持和完善我国社会主义基本经济制度和分配制度，毫不动摇巩固和发展公有制经济，毫不动摇鼓励、支持、引导非公有制经济发展。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28.全面深化改革总目标是完善和发展中国特色社会主义制度，推进国家治理体系和治理能力现代化。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29.新时代处理好政府与市场的关系，要使市场在资源配置中起决定性作用，更好发挥政府作用。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30.中国特色社会主义制度是一个严密完整的科学制度体系，起四梁八柱作用的是根本制度、基本制度、重要制度，其中具有统领地位的是党的领导制度。党的领导制度是我国的根本领导制度。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31.制度优势是一个国家最大的优势，制度竞争是国家间最根本的竞争。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32.我国国家制度和国家治理体系具有坚持全国一盘棋，调动各方面积极性，集中力量办大事的显著优势。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33.我国国家制度和国家治理体系具有坚持以人民为中心的发展思想，不断保障和改善民生、增进人民福祉，走共同富裕道路的显著优势。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34.全面推进依法治国的总目标是建设中国特色社会主义法治体系、建设社会主义法治国家。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35.全面依法治国是国家治理的一场深刻革命，必须坚持厉行法治，推进科学立法、严格执法、公正司法、全民守法。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36.解放和发展社会生产力，是社会主义的本质要求。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37.新时代我国经济发展的基本特征，是由高速增长阶段转向高质量发展阶段。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38.发展是我们党执政兴国的第一要务，是解决我国一切问题的基础和关键，必须坚定不移贯彻创新、协调、绿色、开放、共享的发展理念。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39.供给侧结构性改革的“三去一降一补”是指去产能、去库存、去杠杆、降成本、补短板。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40.坚持中国特色社会主义政治发展道路必须坚持和完善人民代表大会制度、中国共产党领导的多党合作和政治协商制度、民族区域自治制度、基层群众自治制度。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41.人民当家作主是社会主义民主政治的本质特征。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42.人民代表大会制度是坚持党的领导、人民当家作主、依法治国有机统一的根本政治制度安排。</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43.全面建成小康社会决胜期的“三大攻坚战”是指坚决打好防范化解重大风险、精准脱贫、污染防治的攻坚战。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44.坚持精准扶贫、精准脱贫，确保到二○二○年我国现行标准下农村贫困人口实现脱贫，贫困县全部摘帽，解决区域性整体贫困，做到脱真贫、真脱贫。</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45.“两不愁三保障”是指不愁吃、不愁穿，义务教育、基本医疗、住房安全有保障。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46.实施乡村振兴战略，是党的十九大作出的重大决策部署，是新时代做好“三农”工作的总抓手。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47.乡村振兴是包括产业振兴、人才振兴、文化振兴、生态振兴、组织振兴的全面振兴。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48.实施乡村振兴战略的总要求是产业兴旺、生态宜居、乡风文明、治理有效、生活富裕。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49.建设生态文明必须树立和践行绿水青山就是金山银山的理念。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50.党在新时代的强军目标是建设一支听党指挥、能打胜仗、作风优良的人民军队，把人民军队建设成为世界一流军队。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51.中国特色大国外交要推动构建新型国际关系，推动构建人类命运共同体。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52.“一带一路”是指：丝绸之路经济带和21世纪海上丝绸之路。要着力把“一带一路”建成和平之路、繁荣之路、开放之路、创新之路、文明之路。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53.实现伟大梦想必须进行伟大斗争。共产党人的斗争是有方向、有立场、有原则的，大方向就是坚持中国共产党领导和我国社会主义制度不动摇。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54.中国共产党是用马克思主义武装起来的政党，马克思主义是中国共产党人理想信念的灵魂。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55.要贯彻新时代党的组织路线，坚持把政治标准作为第一标准，建设忠诚干净担当的高素质干部队伍，确保干部队伍政治上信得过、靠得住、能放心。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56.新时期好干部标准是信念坚定、为民服务、勤政务实、敢于担当、清正廉洁。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57.衡量干部是否有理想信念，关键看是否对党忠诚。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58.中国特色社会主义最本质的特征是中国共产党领导，中国特色社会主义制度的最大优势是中国共产党领导，党是最高政治领导力量。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59.坚持党的全面领导，最根本的是坚持党中央权威和集中统一领导。党中央权威和集中统一领导，最关键的是政治领导。看一名党员干部特别是高级干部的素质和能力，首先看政治上是否站得稳、靠得住。</w:t>
      </w:r>
    </w:p>
    <w:p>
      <w:pPr>
        <w:ind w:firstLine="640" w:firstLineChars="200"/>
        <w:rPr>
          <w:rFonts w:ascii="仿宋_GB2312" w:hAnsi="仿宋_GB2312" w:eastAsia="仿宋_GB2312" w:cs="仿宋_GB2312"/>
        </w:rPr>
      </w:pPr>
      <w:r>
        <w:rPr>
          <w:rFonts w:hint="eastAsia" w:ascii="仿宋_GB2312" w:hAnsi="仿宋_GB2312" w:eastAsia="仿宋_GB2312" w:cs="仿宋_GB2312"/>
          <w:sz w:val="32"/>
          <w:szCs w:val="32"/>
        </w:rPr>
        <w:t>60.民主集中制是党的根本组织原则，党内民主是党的生命，发扬党内民主和实行集中统一领导是一致的。</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2"/>
        <w:spacing w:before="0" w:after="0" w:line="700" w:lineRule="exact"/>
        <w:jc w:val="center"/>
        <w:rPr>
          <w:rFonts w:ascii="方正小标宋简体" w:hAnsi="方正小标宋简体" w:eastAsia="方正小标宋简体" w:cs="方正小标宋简体"/>
          <w:b w:val="0"/>
          <w:bCs w:val="0"/>
        </w:rPr>
      </w:pPr>
      <w:bookmarkStart w:id="1" w:name="_Toc47354818"/>
      <w:r>
        <w:rPr>
          <w:rFonts w:hint="eastAsia" w:ascii="方正小标宋简体" w:hAnsi="方正小标宋简体" w:eastAsia="方正小标宋简体" w:cs="方正小标宋简体"/>
          <w:b w:val="0"/>
          <w:bCs w:val="0"/>
        </w:rPr>
        <w:t>二、习近平总书记视察河南重要讲话精神</w:t>
      </w:r>
      <w:bookmarkEnd w:id="1"/>
    </w:p>
    <w:p>
      <w:pPr>
        <w:adjustRightInd w:val="0"/>
        <w:snapToGrid w:val="0"/>
        <w:spacing w:line="700" w:lineRule="exact"/>
        <w:jc w:val="center"/>
        <w:rPr>
          <w:rFonts w:ascii="楷体" w:hAnsi="楷体" w:eastAsia="楷体" w:cs="楷体"/>
          <w:sz w:val="32"/>
          <w:szCs w:val="32"/>
        </w:rPr>
      </w:pPr>
      <w:r>
        <w:rPr>
          <w:rFonts w:hint="eastAsia" w:ascii="楷体" w:hAnsi="楷体" w:eastAsia="楷体" w:cs="楷体"/>
          <w:sz w:val="32"/>
          <w:szCs w:val="32"/>
        </w:rPr>
        <w:t>（25个知识点）</w:t>
      </w:r>
    </w:p>
    <w:p>
      <w:pPr>
        <w:adjustRightInd w:val="0"/>
        <w:snapToGrid w:val="0"/>
        <w:jc w:val="center"/>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1.2019年9月16-18日，习近平总书记视察河南时强调，要推动经济高质量发展，加快建设现代化经济体系。制造业是立国之本、强国之基。要把制造业高质量发展作为主攻方向，提升产业链水平，形成新的竞争优势。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2.2019年9月16-18日，习近平总书记视察河南时强调，要把创新摆在发展全局的突出位置，完善创新机制，更好把科技创新和产业优化升级统筹起来。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3.2019年9月16-18日，习近平总书记视察河南时强调，要坚持以人为核心推进新型城镇化，优化发展空间结构，加快构建以中原城市群为主体、大中小城市和小城镇协调发展的现代城镇体系，促进城乡区域协调发展。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4.2019年9月16-18日，习近平总书记视察河南时强调，要善于用改革的办法解决经济社会发展中的突出问题。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5.2019年9月16-18日，习近平总书记视察河南时强调，要扎实实施乡村振兴战略，极推进农业供给侧结构性改革，牢牢抓住粮食这个核心竞争力，深入推进优质粮工程。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6.2019年9月16-18日，习近平总书记视察河南时强调，要坚持藏粮于地、藏粮于技，突出抓好耕地保护和地力提升，加快推进高标准农田建设，打造全国重要粮食生产核心区。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7.2019年9月16-18日，习近平总书记视察河南时强调，要做好粮食市场和流通的文章，打造高质量的粮食供应链。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8.2019年9月16-18日，习近平总书记视察河南时强调，要高度重视生态保护工作。要牢固树立绿水青山就是金山银山的理念，持续推进产业结构和能源结构升级优化，努力打造绿色低碳循环发展的经济体系。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9.2019年9月16-18日，习近平总书记视察河南时强调，要切实保障和改善民生，坚持尽力而为、量力而行，办好群众所急、所需、所盼的民生实事，让改革发展成果更好更公平惠及人民。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10.2019年9月16-18日，习近平总书记视察河南时强调，要提高基层社会治理能力，积极推广“枫桥经验”，把矛盾化解在基层、化解在萌芽状态。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11.2019年9月16-18日，习近平总书记视察河南时强调，要推动文化繁荣兴盛，坚持不忘本来、吸收外来、面向未来，传承、创新、发展优秀传统文化。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12.2019年9月16-18日，习近平总书记视察河南时强调，要严格落实意识形态工作责任制，旗帜鲜明坚持真理、立场坚定批驳谬误。推进媒体融合向纵深发展、建设全媒体，更加注重网络内容建设，让网络空间正气充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13.2019年9月16-18日，习近平总书记视察河南时强调，焦裕禄精神、红旗渠精神、大别山精神等都是我们党的宝贵精神财富。开展主题教育，要抓好党史、新中国史的学习，用好红色资源，增强党性教育实效。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14.2019年9月18日，习近平总书记在郑州主持召开黄河流域生态保护和高质量发展座谈会时强调，保护黄河是事关中华民族伟大复兴和永续发展的千秋大计。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15.2019年9月18日，习近平总书记在郑州主持召开黄河流域生态保护和高质量发展座谈会时强调，黄河流域生态保护和高质量发展，同京津冀协同发展、长江经济带发展、粤港澳大湾区建设、长三角一体化发展一样，是重大国家战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16.2019年9月18日，习近平总书记在郑州主持召开黄河流域生态保护和高质量发展座谈会时强调，黄河文化是中华文明的重要组成部分，是中华民族的根和魂。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17.2019年3月8日，习近平总书记在参加十三届全国人大二次会议河南代表团审议时强调，实施乡村振兴战略的总目标是农业农村现代化，首要任务是确保重要农产品特别是粮食供给。要扛稳粮食安全这个重任，在确保国家粮食安全方面有新担当新作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18.2019年3月8日，习近平总书记在参加十三届全国人大二次会议河南代表团审议时强调，要推进农业供给侧结构性改革，抓住粮食这个核心竞争力，延伸粮食产业链、提升价值链、打造供应链，实现粮食安全和现代高效农业相统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19.2019年3月8日，习近平总书记在参加十三届全国人大二次会议河南代表团审议时强调，要补齐农村基础设施这个短板。当前要重点抓好农村交通运输、农田水利、农村饮水、乡村物流、宽带网络等基础设施建设。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20.2014年5月9-10日，习近平总书记视察指导河南工作时指出，实现“两个一百年”奋斗目标、实现中华民族伟大复兴的中国梦，需要中原更加出彩。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21.2014年5月9-10日，习近平总书记视察指导河南工作时提出“四个着力”重大要求，即着力推进经济持续健康发展、着力做好农业农村农民工作、着力保障和改善民生、着力建设德才兼备的高素质执政骨干队伍。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22.2014年5月9-10日，习近平总书记视察指导河南工作时强调，河南要围绕加快转变经济发展方式和提高经济整体素质及竞争力，着力打好四张牌：一是以发展优势产业为主导，推进产业结构优化升级；二是以构建自主创新体系为主导，推进创新驱动发展；三是以强化基础能力建设为主导，推进培育发展新优势；四是以人为核心推进新型城镇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23.2014年5月9-10日，习近平总书记视察指导河南工作时指出，粮食生产是河南的一张王牌，这张王牌任何时候都不能丢。突破粮食生产瓶颈，根本在耕地、命脉在水利、出路在科技、动力在政策。土地是粮食生产的命根子，耕地红线不仅是数量上的，而且是质量上的，要明确守住耕地红线数量和质量关。</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24.2014年5月，习近平总书记视察指导河南工作期间，在尉氏县张市镇主持召开镇村干部和村民代表座谈会时强调，乡镇要从实际出发，把改进作风和增强党性结合起来，把为群众办实事和提高群众工作能力结合起来，把抓发展和抓党建结合起来，以实实在在的成效取信于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25.2014年3月，习近平总书记在指导兰考县党的群众路线教育实践活动时强调，要准确把握县域治理的特点和规律，把强县和富民统一起来，把改革和发展结合起来，把城镇和乡村贯通起来，全面深化改革，促进科学发展。</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adjustRightInd w:val="0"/>
        <w:snapToGrid w:val="0"/>
        <w:ind w:right="210" w:firstLine="640" w:firstLineChars="200"/>
        <w:rPr>
          <w:rFonts w:ascii="仿宋_GB2312" w:hAnsi="仿宋_GB2312" w:eastAsia="仿宋_GB2312" w:cs="仿宋_GB2312"/>
          <w:sz w:val="32"/>
          <w:szCs w:val="32"/>
        </w:rPr>
      </w:pPr>
    </w:p>
    <w:p>
      <w:pPr>
        <w:pStyle w:val="2"/>
        <w:spacing w:before="0" w:after="0" w:line="700" w:lineRule="exact"/>
        <w:jc w:val="center"/>
        <w:rPr>
          <w:rFonts w:ascii="方正小标宋简体" w:hAnsi="方正小标宋简体" w:eastAsia="方正小标宋简体" w:cs="方正小标宋简体"/>
          <w:b w:val="0"/>
          <w:bCs w:val="0"/>
        </w:rPr>
      </w:pPr>
      <w:bookmarkStart w:id="2" w:name="_Toc47354819"/>
      <w:r>
        <w:rPr>
          <w:rFonts w:hint="eastAsia" w:ascii="方正小标宋简体" w:hAnsi="方正小标宋简体" w:eastAsia="方正小标宋简体" w:cs="方正小标宋简体"/>
          <w:b w:val="0"/>
          <w:bCs w:val="0"/>
        </w:rPr>
        <w:t>三、党章、党规、法律、</w:t>
      </w:r>
      <w:bookmarkEnd w:id="2"/>
      <w:r>
        <w:rPr>
          <w:rFonts w:hint="eastAsia" w:ascii="方正小标宋简体" w:hAnsi="方正小标宋简体" w:eastAsia="方正小标宋简体" w:cs="方正小标宋简体"/>
          <w:b w:val="0"/>
          <w:bCs w:val="0"/>
        </w:rPr>
        <w:t>条例</w:t>
      </w:r>
    </w:p>
    <w:p>
      <w:pPr>
        <w:adjustRightInd w:val="0"/>
        <w:snapToGrid w:val="0"/>
        <w:spacing w:line="700" w:lineRule="exact"/>
        <w:jc w:val="center"/>
        <w:rPr>
          <w:rFonts w:ascii="楷体" w:hAnsi="楷体" w:eastAsia="楷体" w:cs="楷体"/>
          <w:sz w:val="32"/>
          <w:szCs w:val="32"/>
        </w:rPr>
      </w:pPr>
      <w:r>
        <w:rPr>
          <w:rFonts w:hint="eastAsia" w:ascii="楷体" w:hAnsi="楷体" w:eastAsia="楷体" w:cs="楷体"/>
          <w:sz w:val="32"/>
          <w:szCs w:val="32"/>
        </w:rPr>
        <w:t>（35个知识点）</w:t>
      </w:r>
      <w:r>
        <w:rPr>
          <w:rFonts w:hint="eastAsia" w:ascii="楷体" w:hAnsi="楷体" w:eastAsia="楷体" w:cs="楷体"/>
          <w:sz w:val="32"/>
          <w:szCs w:val="32"/>
        </w:rPr>
        <w:br w:type="textWrapping"/>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1.党章是最根本的党内法规，是管党治党的总规矩。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2.中国共产党的宗旨是全心全意为人民服务。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4.党的最高理想和最终目标是实现共产主义。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全党同志要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7.我们党的最大政治优势是密切联系群众，党执政后的最大危险是脱离群众。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8.党员要自觉遵守党的纪律，首先是党的政治纪律和政治规矩，模范遵守国家的法律法规，严格保守党和国家的秘密，执行党的决定，服从组织分配，积极完成党的任务。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9.发展党员，必须把政治标准放在首位，经过党的支部，坚持个别吸收的原则。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10.党员如果没有正当理由，连续六个月不参加党的组织生活，或不交纳党费，或不做党所分配的工作，就被认为是自行脱党。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11.企业、农村、机关、学校、科研院所、街道社区、社会组织、人民解放军连队和其他基层单位，凡是有正式党员三人以上的，都应当成立党的基层组织。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13.党的纪律主要包括政治纪律、组织纪律、廉洁纪律、群众纪律、工作纪律、生活纪律。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14.对党员的纪律处分有五种：警告、严重警告、撤销党内职务、留党察看、开除党籍。留党察看最长不超过两年。开除党籍是党内的最高处分。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15.“四风问题”是指：形式主义、官僚主义、享乐主义和奢靡之风。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16.“三会一课”制度是党的组织生活的基本制度。其中“三会”是：定期召开支部党员大会、支部委员会会议、党小组会；“一课”是：按时上好党课。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17.“三严三实”是指：严以修身、严以用权、严以律己；谋事要实、创业要实、做人要实。</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18.党支部是党的基础组织，担负直接教育党员、管理党员、监督党员和组织群众、宣传群众、凝聚群众、服务群众的职责。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19.党除了工人阶级和最广大人民群众的利益，没有自己特殊的利益。党在任何时候都把群众利益放在第一位，同群众同甘共苦，保持最密切的联系。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20.民主集中制是我们党的根本组织原则和领导制度，是马克思主义政党区别于其他政党的显著标志。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21.中华人民共和国的一切权力属于人民。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22.人民行使国家权力的机关是全国人民代表大会和地方各级人民代表大会。中华人民共和国全国人民代表大会是最高国家权力机关。通常情况下，全国人民代表大会会议每年举行一次。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23.中华人民共和国的根本大法是《中华人民共和国宪法》。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24.每年12月4日是国家宪法日。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25.中华人民共和国是工人阶级领导的、以工农联盟为基础的人民民主专政的社会主义国家。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26.2020年5月28日，十三届全国人民代表大会第三次会议审议通过《中华人民共和国民法典》，将于2021年1月1日起正式施行。这是新中国成立以来第一部以法典命名的法律，是新时代我国社会主义法治建设的重大成果，被称为“社会生活的百科全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27.《民法典》规定，侵害英雄烈士等的姓名、肖像、名誉、荣誉，损害社会公共利益的，应当承担民事责任。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28.《民法典》规定，自婚姻登记机关收到离婚登记申请之日起三十日内，任何一方不愿意离婚的，可以向婚姻登记机关撤回离婚登记申请。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29.《民法典》规定，无配偶者收养异性子女的，收养人与被收养人的年龄应当相差四十周岁以上。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30.《民法典》规定，打印遗嘱或以录音录像形式立的遗嘱，应当有两个以上见证人在场见证。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民法典》规定，从建筑物中抛掷物品或者从建筑物上坠落的物品造成他人损害的，由侵权人依法承担侵权责任；经调查难以确定具体侵权人的，除能够证明自己不是侵权人的外，由可能加害的建筑物使用人给予补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32.2018年11月29日，河南省第十三届人民代表大会常务委员会第七次会议审议通过《河南省志愿服务条例》，自2019年3月1日起施行。《条例》指出，开展志愿服务活动，应当遵循自愿、无偿、平等、诚信、合法的原则，不得违背社会公德、损害社会公共利益和他人合法权益，不得危害国家安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33.2020年7月31日，河南省第十三届人民代表大会常务委员会第十九次会议审议通过《河南省文明行为促进条例》，自2021年1月1日起施行。</w:t>
      </w:r>
    </w:p>
    <w:p>
      <w:pPr>
        <w:numPr>
          <w:ilvl w:val="255"/>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34.《河南省文明行为促进条例》规定，公民应当积极参与文明行为促进工作。国家公职人员、先进模范、社会公众人物等应当在文明行为促进工作中发挥示范带头作用。</w:t>
      </w:r>
    </w:p>
    <w:p>
      <w:pPr>
        <w:numPr>
          <w:ilvl w:val="255"/>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35.《河南省文明行为促进条例》规定,每年3月第一周为本省新时代文明实践推动周。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2"/>
        <w:spacing w:before="0" w:after="0" w:line="700" w:lineRule="exact"/>
        <w:jc w:val="center"/>
        <w:rPr>
          <w:rFonts w:ascii="方正小标宋简体" w:hAnsi="方正小标宋简体" w:eastAsia="方正小标宋简体" w:cs="方正小标宋简体"/>
          <w:b w:val="0"/>
          <w:bCs w:val="0"/>
        </w:rPr>
      </w:pPr>
      <w:bookmarkStart w:id="3" w:name="_Toc47354820"/>
      <w:r>
        <w:rPr>
          <w:rFonts w:hint="eastAsia" w:ascii="方正小标宋简体" w:hAnsi="方正小标宋简体" w:eastAsia="方正小标宋简体" w:cs="方正小标宋简体"/>
          <w:b w:val="0"/>
          <w:bCs w:val="0"/>
        </w:rPr>
        <w:t>四、宣传思想文化和精神文明建设知识</w:t>
      </w:r>
      <w:bookmarkEnd w:id="3"/>
    </w:p>
    <w:p>
      <w:pPr>
        <w:spacing w:line="700" w:lineRule="exact"/>
        <w:jc w:val="center"/>
        <w:rPr>
          <w:rFonts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29</w:t>
      </w:r>
      <w:r>
        <w:rPr>
          <w:rFonts w:hint="eastAsia" w:ascii="楷体" w:hAnsi="楷体" w:eastAsia="楷体" w:cs="楷体"/>
          <w:sz w:val="32"/>
          <w:szCs w:val="32"/>
        </w:rPr>
        <w:t>个知识点）</w:t>
      </w:r>
    </w:p>
    <w:p>
      <w:pPr>
        <w:jc w:val="center"/>
        <w:rPr>
          <w:rFonts w:ascii="楷体" w:hAnsi="楷体" w:eastAsia="楷体" w:cs="楷体"/>
          <w:sz w:val="32"/>
          <w:szCs w:val="32"/>
        </w:rPr>
      </w:pPr>
    </w:p>
    <w:p>
      <w:pPr>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1.宣传工作的根本任务是高举中国特色社会主义伟大旗帜，巩固马克思主义在意识形态领域的指导地位，巩固全党全国人民团结奋斗的共同思想基础，建设具有强大凝聚力和引领力的社会主义意识形态，建设具有强大生命力和创造力的社会主义精神文明，建设具有强大感召力和影响力的中华文化软实力。</w:t>
      </w:r>
    </w:p>
    <w:p>
      <w:pPr>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2.各级党委对宣传工作负主体责任，应当把学习宣传贯彻习近平新时代中国特色社会主义思想作为首要政治任务，加强对宣传领域重大战略性任务的统筹指导和重大问题的分析研判。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3.2013年8月19日，习近平总书记在全国宣传思想工作会议上强调，经济建设是党的中心工作，意识形态工作是党的一项极端重要的工作。</w:t>
      </w:r>
    </w:p>
    <w:p>
      <w:pPr>
        <w:tabs>
          <w:tab w:val="left" w:pos="0"/>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4.2018年8月21日，习近平总书记在全国宣传思想工作会议上强调，做好新形势下宣传思想工作，必须自觉承担起举旗帜、聚民心、育新人、兴文化、展形象的使命任务。必须把统一思想、凝聚力量作为宣传思想工作的中心环节。</w:t>
      </w:r>
    </w:p>
    <w:p>
      <w:pPr>
        <w:tabs>
          <w:tab w:val="left" w:pos="0"/>
        </w:tabs>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5.2018年8月21日，习近平总书记在全国宣传思想工作会议上指出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要加强党对宣传思想工作的全面领导，旗帜鲜明坚持党管宣传、党管意识形态。</w:t>
      </w:r>
    </w:p>
    <w:p>
      <w:pPr>
        <w:tabs>
          <w:tab w:val="left" w:pos="0"/>
        </w:tabs>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6.新时代公民道德建设要把社会公德、职业道德、家庭美德、个人品德建设作为着力点。</w:t>
      </w:r>
    </w:p>
    <w:p>
      <w:pPr>
        <w:tabs>
          <w:tab w:val="left" w:pos="0"/>
        </w:tabs>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7.社会公德的主要内容是文明礼貌、助人为乐、爱护公物、保护环境、遵纪守法。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8.职业道德的主要内容是爱岗敬业、诚实守信、办事公道、热情服务、奉献社会。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9.家庭美德的主要内容是尊老爱幼、男女平等、夫妻和睦、勤俭持家、邻里互助。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10.个人品德的主要内容是爱国奉献、明礼遵规、勤劳善良、宽厚正直、自强自律。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11.诚信是社会主义核心价值观和道德建设的重要内容，也是发展完善社会主义市场经济的重要基石。</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12.加强诚信建设，需要加快推进政务诚信、商务诚信、社会诚信和司法公信建设，提高全社会诚信水平。</w:t>
      </w:r>
    </w:p>
    <w:p>
      <w:pPr>
        <w:tabs>
          <w:tab w:val="left" w:pos="0"/>
        </w:tabs>
        <w:wordWrap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hint="eastAsia" w:ascii="仿宋_GB2312" w:hAnsi="仿宋_GB2312" w:eastAsia="仿宋_GB2312" w:cs="仿宋_GB2312"/>
          <w:kern w:val="0"/>
          <w:sz w:val="32"/>
          <w:szCs w:val="32"/>
        </w:rPr>
        <w:t>全国道德模范的评选</w:t>
      </w:r>
      <w:r>
        <w:rPr>
          <w:rFonts w:hint="eastAsia" w:ascii="仿宋_GB2312" w:hAnsi="仿宋_GB2312" w:eastAsia="仿宋_GB2312" w:cs="仿宋_GB2312"/>
          <w:sz w:val="32"/>
          <w:szCs w:val="32"/>
        </w:rPr>
        <w:t>分为“助人为乐”“见义勇为”“诚实守信”“敬业奉献”“孝老爱亲”5个类型。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14.大力倡导雷锋精神，弘扬奉献、友爱、互助、进步的志愿精神，进一步推动学雷锋志愿服务活动持续深入发展。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15.社会主义核心价值观是当代中国精神的集中体现，是凝聚中国力量的思想道德基础，凝结着全体人民共同的价值追求。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16.2019年4月30日，习近平总书记在纪念五四运动100周年大会上指出，五四运动，孕育了以爱国、进步、民主、科学为主要内容的伟大五四精神，其核心是爱国主义。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17.习近平总书记在2017年10月18日中国共产党第十九次全国代表大会上作的报告指出，要加强思想道德建设。人民有信仰，国家有力量，民族有希望。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18.社会主义精神文明建设包括思想道德建设和教育科学文化建设两个方面的内容。我们进行的精神文明建设，是继承发扬优良传统而又充分体现时代精神、立足本国而又面向世界的精神文明建设。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19.文明家庭创建要更加注重家庭、注重家教、注重家风，促进家庭和睦，促进亲人相亲相爱，孝老爱幼，少有所教，老有所养。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20.中央文明委《关于深化群众性精神文明创建活动的指导意见》指出，深化群众性精神文明创建活动，必须坚持社会主义物质文明和社会主义精神文明两手抓、两手都要硬，促进物质文明与精神文明协调发展。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21.群众性精神文明创建活动开始于1981年“五讲四美三热爱”活动。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22.文化自信，是更基础、更广泛、更深厚的自信，是更基本、更深沉、更持久的力量。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.习近平总书记指出，互联网日益成为意识形态斗争的主战场、主阵地、最前沿，我们能否顶得住、打的赢，直接关系国家政治安全。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.2019年5月31日，习近平总书记在“不忘初心、牢记使命”主题教育工作会议上强调，马克思主义是我们立党立国的根本指导思想。中国共产党从诞生之日起，就把马克思主义鲜明地写在自己的旗帜上。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2018年5月4日，习近平总书记在纪念马克思诞辰200周年大会上的讲话指出，马克思主义极大推进了人类文明进程，至今依然是具有重大国际影响的思想体系和话语体系，马克思至今依然被公认为“千年第一思想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.2016年5月17日，习近平总书记在哲学社会科学工作座谈会上的讲话强调，一个国家的发展水平，既取决于自然科学发展水平，也取决于哲学社会科学发展水平。</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.2019年3月4日，习近平总书记在参加全国政协十三届二次会议文化艺术界、社会科学界委员联组会时指出，文学艺术创造、哲学社会科学研究首先要搞清楚为谁创作问题、为谁立言问题，这是一个根本问题。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.2014年10月15日，习近平总书记在文艺工作座谈会上指出，人民的需要是文艺存在的根本价值所在。能不能搞出优秀作品，最根本的决定于是否能为人民抒写、为人民抒情、为人民抒怀。</w:t>
      </w:r>
    </w:p>
    <w:p>
      <w:pPr>
        <w:ind w:firstLine="640" w:firstLineChars="200"/>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2"/>
        <w:spacing w:before="0" w:after="0" w:line="700" w:lineRule="exact"/>
        <w:jc w:val="center"/>
        <w:rPr>
          <w:rFonts w:ascii="方正小标宋简体" w:hAnsi="方正小标宋简体" w:eastAsia="方正小标宋简体" w:cs="方正小标宋简体"/>
          <w:b w:val="0"/>
          <w:bCs w:val="0"/>
        </w:rPr>
      </w:pPr>
      <w:bookmarkStart w:id="4" w:name="_Toc47354821"/>
      <w:r>
        <w:rPr>
          <w:rFonts w:hint="eastAsia" w:ascii="方正小标宋简体" w:hAnsi="方正小标宋简体" w:eastAsia="方正小标宋简体" w:cs="方正小标宋简体"/>
          <w:b w:val="0"/>
          <w:bCs w:val="0"/>
        </w:rPr>
        <w:t>五、河南省情和省委、省政府重大战略部署</w:t>
      </w:r>
      <w:bookmarkEnd w:id="4"/>
    </w:p>
    <w:p>
      <w:pPr>
        <w:keepNext/>
        <w:keepLines/>
        <w:spacing w:line="700" w:lineRule="exact"/>
        <w:jc w:val="center"/>
        <w:rPr>
          <w:rFonts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kern w:val="44"/>
          <w:sz w:val="32"/>
          <w:szCs w:val="32"/>
        </w:rPr>
        <w:t>20</w:t>
      </w:r>
      <w:r>
        <w:rPr>
          <w:rFonts w:hint="eastAsia" w:ascii="楷体" w:hAnsi="楷体" w:eastAsia="楷体" w:cs="楷体"/>
          <w:sz w:val="32"/>
          <w:szCs w:val="32"/>
        </w:rPr>
        <w:t>个知识点）</w:t>
      </w:r>
    </w:p>
    <w:p>
      <w:pPr>
        <w:rPr>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1.河南省总面积16.7万平方公里，居全国各省区市第17位，占全国总面积的1.73%。</w:t>
      </w:r>
    </w:p>
    <w:p>
      <w:pPr>
        <w:ind w:firstLine="640" w:firstLineChars="200"/>
        <w:rPr>
          <w:rFonts w:ascii="仿宋_GB2312" w:hAnsi="仿宋_GB2312" w:eastAsia="仿宋_GB2312" w:cs="仿宋_GB2312"/>
          <w:sz w:val="32"/>
          <w:szCs w:val="32"/>
        </w:rPr>
      </w:pPr>
      <w:bookmarkStart w:id="5" w:name="_Hlk46396809"/>
      <w:bookmarkStart w:id="6" w:name="_Hlk46396939"/>
      <w:r>
        <w:rPr>
          <w:rFonts w:hint="eastAsia" w:ascii="仿宋_GB2312" w:hAnsi="仿宋_GB2312" w:eastAsia="仿宋_GB2312" w:cs="仿宋_GB2312"/>
          <w:sz w:val="32"/>
          <w:szCs w:val="32"/>
        </w:rPr>
        <w:t>2.2019年河南省生产总值54259.20亿元，增长率为7.0%，</w:t>
      </w:r>
      <w:bookmarkEnd w:id="5"/>
      <w:r>
        <w:rPr>
          <w:rFonts w:hint="eastAsia" w:ascii="仿宋_GB2312" w:hAnsi="仿宋_GB2312" w:eastAsia="仿宋_GB2312" w:cs="仿宋_GB2312"/>
          <w:sz w:val="32"/>
          <w:szCs w:val="32"/>
        </w:rPr>
        <w:t>高于全国平均水平0.9个百分点，增速居全国第10位</w:t>
      </w:r>
      <w:bookmarkEnd w:id="6"/>
      <w:r>
        <w:rPr>
          <w:rFonts w:hint="eastAsia" w:ascii="仿宋_GB2312" w:hAnsi="仿宋_GB2312" w:eastAsia="仿宋_GB2312" w:cs="仿宋_GB2312"/>
          <w:sz w:val="32"/>
          <w:szCs w:val="32"/>
        </w:rPr>
        <w:t>，GDP总量居全国第5位。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3.河南省共有大运河河南段、丝绸之路河南段、洛阳龙门石窟、安阳殷墟、登封“天地之中”历史建筑群5处世界文化遗产。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4.南水北调中线工程的源头是丹江口水库，渠首在河南省南阳市淅川县丹阳村。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5.2016年12月，国务院正式批复《促进中部地区崛起“十三五”规划》，明确提出支持河南郑州建设国家中心城市，做大做强洛阳区域性中心城市。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6.河南扶贫工作“三山一滩”地区是指大别山、伏牛山、太行深山贫困地区和黄河滩区。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长期以来，古老厚重的中原大地形成了以焦裕禄精神、红旗渠精神、愚公移山精神为代表的宝贵精神财富，塑造了河南人包容宽厚、大气淳朴的内在品格，艰苦奋斗、负重前行的实干精神，敢闯新路、奋勇争先的进取意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省委书记王国生在省委十届九次全会上指出，克服形式主义、官僚主义，必须抓住领导带头这个关键：带头把学习习近平新时代中国特色社会主义思想和党的十九大精神引向深入；带头树立正确的政绩观；带头转变思维方式、工作方式；带头树立良好形象；带头为基层松绑减负。</w:t>
      </w:r>
    </w:p>
    <w:p>
      <w:pPr>
        <w:ind w:firstLine="640" w:firstLineChars="200"/>
        <w:rPr>
          <w:rFonts w:ascii="仿宋_GB2312" w:hAnsi="仿宋_GB2312" w:eastAsia="仿宋_GB2312" w:cs="仿宋_GB2312"/>
          <w:sz w:val="32"/>
          <w:szCs w:val="32"/>
        </w:rPr>
      </w:pPr>
      <w:bookmarkStart w:id="7" w:name="_Hlk46412755"/>
      <w:r>
        <w:rPr>
          <w:rFonts w:hint="eastAsia" w:ascii="仿宋_GB2312" w:hAnsi="仿宋_GB2312" w:eastAsia="仿宋_GB2312" w:cs="仿宋_GB2312"/>
          <w:sz w:val="32"/>
          <w:szCs w:val="32"/>
        </w:rPr>
        <w:t>9.2020年河南省委一号文件指出，脱贫攻坚任务完成后，扶贫工作重心转向解决相对贫困，扶贫工作方式由集中作战调整为常态推进。</w:t>
      </w:r>
    </w:p>
    <w:bookmarkEnd w:id="7"/>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10.2020年河南省委一号文件指出，坚决扛稳粮食安全政治责任，稳政策、稳面积、稳产量，全省粮食种植面积稳定在1.6亿亩左右，全年粮食产量稳定在1300亿斤以上。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11.推进农业</w:t>
      </w:r>
      <w:bookmarkStart w:id="8" w:name="_Hlk46393748"/>
      <w:r>
        <w:rPr>
          <w:rFonts w:hint="eastAsia" w:ascii="仿宋_GB2312" w:hAnsi="仿宋_GB2312" w:eastAsia="仿宋_GB2312" w:cs="仿宋_GB2312"/>
          <w:sz w:val="32"/>
          <w:szCs w:val="32"/>
        </w:rPr>
        <w:t>高质量发展</w:t>
      </w:r>
      <w:bookmarkEnd w:id="8"/>
      <w:r>
        <w:rPr>
          <w:rFonts w:hint="eastAsia" w:ascii="仿宋_GB2312" w:hAnsi="仿宋_GB2312" w:eastAsia="仿宋_GB2312" w:cs="仿宋_GB2312"/>
          <w:sz w:val="32"/>
          <w:szCs w:val="32"/>
        </w:rPr>
        <w:t>，是实施乡村振兴战略的重要支撑，是建设现代农业强省的必由之路，是实现中原更加出彩的必然选择。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12.“六稳”是指稳就业、稳金融、稳外贸、稳外资、稳投资、稳预期。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13.“六保”是指保居民就业、保基本民生、保市场主体、保粮食能源安全、保产业链供应链稳定、保基层运转。</w:t>
      </w:r>
    </w:p>
    <w:p>
      <w:pPr>
        <w:ind w:firstLine="640" w:firstLineChars="200"/>
        <w:rPr>
          <w:rFonts w:ascii="仿宋_GB2312" w:hAnsi="仿宋_GB2312" w:eastAsia="仿宋_GB2312" w:cs="仿宋_GB2312"/>
          <w:sz w:val="32"/>
          <w:szCs w:val="32"/>
        </w:rPr>
      </w:pPr>
      <w:bookmarkStart w:id="9" w:name="_Hlk46398352"/>
      <w:r>
        <w:rPr>
          <w:rFonts w:hint="eastAsia" w:ascii="仿宋_GB2312" w:hAnsi="仿宋_GB2312" w:eastAsia="仿宋_GB2312" w:cs="仿宋_GB2312"/>
          <w:sz w:val="32"/>
          <w:szCs w:val="32"/>
        </w:rPr>
        <w:t>14.省委十届十一次全会暨省委工作会议指出，要牢记习近平总书记“统筹推进疫情防控和经济社会发展工作”的重大要求，把疫情防控与复工复产复市统筹起来，把打赢疫情防控阻击战与补齐公共卫生短板统筹起来，把“战疫情”与“抢农时”统筹起来，把打赢脱贫攻坚战与实施乡村振兴战略统筹起来，坚决稳住经济基本盘。</w:t>
      </w:r>
    </w:p>
    <w:p>
      <w:pPr>
        <w:ind w:firstLine="640" w:firstLineChars="200"/>
        <w:rPr>
          <w:rFonts w:ascii="仿宋_GB2312" w:hAnsi="仿宋_GB2312" w:eastAsia="仿宋_GB2312" w:cs="仿宋_GB2312"/>
          <w:sz w:val="32"/>
          <w:szCs w:val="32"/>
        </w:rPr>
      </w:pPr>
      <w:bookmarkStart w:id="10" w:name="_Hlk45873698"/>
      <w:r>
        <w:rPr>
          <w:rFonts w:hint="eastAsia" w:ascii="仿宋_GB2312" w:hAnsi="仿宋_GB2312" w:eastAsia="仿宋_GB2312" w:cs="仿宋_GB2312"/>
          <w:sz w:val="32"/>
          <w:szCs w:val="32"/>
        </w:rPr>
        <w:t>15.我省需要把握好</w:t>
      </w:r>
      <w:bookmarkStart w:id="11" w:name="_Hlk46393432"/>
      <w:r>
        <w:rPr>
          <w:rFonts w:hint="eastAsia" w:ascii="仿宋_GB2312" w:hAnsi="仿宋_GB2312" w:eastAsia="仿宋_GB2312" w:cs="仿宋_GB2312"/>
          <w:sz w:val="32"/>
          <w:szCs w:val="32"/>
        </w:rPr>
        <w:t>“保”“稳”“进”“蓄”</w:t>
      </w:r>
      <w:bookmarkEnd w:id="11"/>
      <w:r>
        <w:rPr>
          <w:rFonts w:hint="eastAsia" w:ascii="仿宋_GB2312" w:hAnsi="仿宋_GB2312" w:eastAsia="仿宋_GB2312" w:cs="仿宋_GB2312"/>
          <w:sz w:val="32"/>
          <w:szCs w:val="32"/>
        </w:rPr>
        <w:t>四个方面。“保”“稳”“进”“蓄”是层层递进、相互促进的关系，统一于稳中求进工作总基调。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16.保是基础、是着力点，守住“六保”底线，就能稳住经济基本盘。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17.稳是大局、是主基调，稳定经济运行、稳定社会大局，就能为各项工作提供良好宏观环境。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18.进是目标、是大方向，在重要领域和关键环节主动作为，持续深化供给侧结构性改革，就能实现经济量的合理增长和质的稳步提升。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19.蓄是未来、是增后劲，加强战略谋划、前瞻布局，培育壮大新动能，就能厚植优势、蓄势赋能。</w:t>
      </w:r>
      <w:bookmarkEnd w:id="10"/>
    </w:p>
    <w:bookmarkEnd w:id="9"/>
    <w:p>
      <w:pPr>
        <w:ind w:firstLine="640" w:firstLineChars="200"/>
        <w:rPr>
          <w:rFonts w:ascii="仿宋_GB2312" w:hAnsi="仿宋_GB2312" w:eastAsia="仿宋_GB2312" w:cs="仿宋_GB2312"/>
          <w:sz w:val="32"/>
          <w:szCs w:val="32"/>
        </w:rPr>
      </w:pPr>
      <w:bookmarkStart w:id="12" w:name="_Hlk46399194"/>
      <w:r>
        <w:rPr>
          <w:rFonts w:hint="eastAsia" w:ascii="仿宋_GB2312" w:hAnsi="仿宋_GB2312" w:eastAsia="仿宋_GB2312" w:cs="仿宋_GB2312"/>
          <w:sz w:val="32"/>
          <w:szCs w:val="32"/>
        </w:rPr>
        <w:t>20.省委十届十一次全会暨省委工作会议指出，要在推动生态文明建设上持续发力，以推动黄河流域</w:t>
      </w:r>
      <w:bookmarkStart w:id="13" w:name="_Hlk46393943"/>
      <w:r>
        <w:rPr>
          <w:rFonts w:hint="eastAsia" w:ascii="仿宋_GB2312" w:hAnsi="仿宋_GB2312" w:eastAsia="仿宋_GB2312" w:cs="仿宋_GB2312"/>
          <w:sz w:val="32"/>
          <w:szCs w:val="32"/>
        </w:rPr>
        <w:t>生态保护和高质量发展</w:t>
      </w:r>
      <w:bookmarkEnd w:id="13"/>
      <w:r>
        <w:rPr>
          <w:rFonts w:hint="eastAsia" w:ascii="仿宋_GB2312" w:hAnsi="仿宋_GB2312" w:eastAsia="仿宋_GB2312" w:cs="仿宋_GB2312"/>
          <w:sz w:val="32"/>
          <w:szCs w:val="32"/>
        </w:rPr>
        <w:t>为引领，坚决打好污染防治攻坚战。</w:t>
      </w:r>
    </w:p>
    <w:bookmarkEnd w:id="12"/>
    <w:p>
      <w:pPr>
        <w:widowControl/>
        <w:jc w:val="left"/>
        <w:rPr>
          <w:rFonts w:ascii="仿宋_GB2312" w:hAnsi="仿宋_GB2312" w:eastAsia="仿宋_GB2312" w:cs="仿宋_GB2312"/>
        </w:rPr>
      </w:pPr>
      <w:r>
        <w:rPr>
          <w:rFonts w:hint="eastAsia" w:ascii="仿宋_GB2312" w:hAnsi="仿宋_GB2312" w:eastAsia="仿宋_GB2312" w:cs="仿宋_GB2312"/>
        </w:rPr>
        <w:br w:type="page"/>
      </w:r>
    </w:p>
    <w:p>
      <w:pPr>
        <w:rPr>
          <w:rFonts w:ascii="仿宋_GB2312" w:hAnsi="仿宋_GB2312" w:eastAsia="仿宋_GB2312" w:cs="仿宋_GB2312"/>
        </w:rPr>
      </w:pPr>
    </w:p>
    <w:p>
      <w:pPr>
        <w:pStyle w:val="2"/>
        <w:spacing w:before="0" w:after="0" w:line="700" w:lineRule="exact"/>
        <w:jc w:val="center"/>
        <w:rPr>
          <w:rFonts w:ascii="方正小标宋简体" w:hAnsi="方正小标宋简体" w:eastAsia="方正小标宋简体" w:cs="方正小标宋简体"/>
          <w:b w:val="0"/>
          <w:bCs w:val="0"/>
        </w:rPr>
      </w:pPr>
      <w:bookmarkStart w:id="14" w:name="_Toc47354822"/>
      <w:r>
        <w:rPr>
          <w:rFonts w:hint="eastAsia" w:ascii="方正小标宋简体" w:hAnsi="方正小标宋简体" w:eastAsia="方正小标宋简体" w:cs="方正小标宋简体"/>
          <w:b w:val="0"/>
          <w:bCs w:val="0"/>
        </w:rPr>
        <w:t>六、文明礼仪知识</w:t>
      </w:r>
      <w:bookmarkEnd w:id="14"/>
    </w:p>
    <w:p>
      <w:pPr>
        <w:adjustRightInd w:val="0"/>
        <w:snapToGrid w:val="0"/>
        <w:spacing w:line="700" w:lineRule="exact"/>
        <w:jc w:val="center"/>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（30个知识点）</w:t>
      </w:r>
    </w:p>
    <w:p>
      <w:pPr>
        <w:adjustRightInd w:val="0"/>
        <w:snapToGrid w:val="0"/>
        <w:spacing w:line="700" w:lineRule="exact"/>
        <w:jc w:val="center"/>
        <w:rPr>
          <w:rFonts w:ascii="楷体" w:hAnsi="楷体" w:eastAsia="楷体" w:cs="楷体"/>
          <w:sz w:val="32"/>
          <w:szCs w:val="32"/>
          <w:shd w:val="clear" w:color="auto" w:fill="FFFFFF"/>
        </w:rPr>
      </w:pPr>
    </w:p>
    <w:p>
      <w:pPr>
        <w:ind w:firstLine="640" w:firstLineChars="200"/>
        <w:rPr>
          <w:rFonts w:ascii="仿宋_GB2312" w:hAnsi="仿宋_GB2312" w:eastAsia="仿宋_GB2312" w:cs="仿宋_GB2312"/>
          <w:sz w:val="32"/>
          <w:szCs w:val="32"/>
        </w:rPr>
      </w:pPr>
      <w:bookmarkStart w:id="15" w:name="_Hlk45808136"/>
      <w:r>
        <w:rPr>
          <w:rFonts w:hint="eastAsia" w:ascii="仿宋_GB2312" w:hAnsi="仿宋_GB2312" w:eastAsia="仿宋_GB2312" w:cs="仿宋_GB2312"/>
          <w:sz w:val="32"/>
          <w:szCs w:val="32"/>
        </w:rPr>
        <w:t>1.“不学礼，无以立”是孔子提出的。</w:t>
      </w:r>
      <w:bookmarkEnd w:id="15"/>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2.男士穿西服套装时，要注意“三一定律”，鞋子、腰带、公文包应控制在一种颜色，且以黑色为首选。</w:t>
      </w:r>
      <w:bookmarkStart w:id="16" w:name="_Hlk45808171"/>
      <w:r>
        <w:rPr>
          <w:rFonts w:hint="eastAsia" w:ascii="仿宋_GB2312" w:hAnsi="仿宋_GB2312" w:eastAsia="仿宋_GB2312" w:cs="仿宋_GB2312"/>
          <w:sz w:val="32"/>
          <w:szCs w:val="32"/>
        </w:rPr>
        <w:t>男士穿西服套装时，色彩应为深色，首选藏蓝色；衬衫的色彩，最佳则是白色。</w:t>
      </w:r>
      <w:bookmarkEnd w:id="16"/>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3.正式场合，男士穿单排扣西装上衣时，两粒纽扣的要系上面一粒，三粒纽扣的要系中间一粒或是上面两粒，坐下时解开;女士在穿西装套裙时，上衣的扣子要全部扣上。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4.佩戴首饰原则上不应超过三种，每种不超过二件。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5.领带打好之后，外侧应长于内侧，其标准的长度，应当是下端正好触及腰带扣的上端，正式场合，男士腰带不能挂任何东西。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6.不宜打领带的情况包括:穿短袖衬衫时,穿夹克衫时,单独穿长袖衬衫时,穿扣角领衬衫时。制服除外。</w:t>
      </w:r>
      <w:bookmarkStart w:id="17" w:name="_Hlk45808367"/>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7.为他人作介绍时，应当遵守“尊者优先了解情况的原则”，</w:t>
      </w:r>
      <w:bookmarkEnd w:id="17"/>
      <w:r>
        <w:rPr>
          <w:rFonts w:hint="eastAsia" w:ascii="仿宋_GB2312" w:hAnsi="仿宋_GB2312" w:eastAsia="仿宋_GB2312" w:cs="仿宋_GB2312"/>
          <w:sz w:val="32"/>
          <w:szCs w:val="32"/>
        </w:rPr>
        <w:t>其介绍顺序：先把年幼者介绍给年长者；先把晚辈介绍给长辈；先把男士介绍给女士；先把未婚者介绍给已婚者；先把家人介绍给同事、朋友；先把主人介绍给客人；先把后来者介绍给先至者；先把下级介绍给上级;先把职位、身份低者介绍给职位、身份高者。</w:t>
      </w:r>
    </w:p>
    <w:p>
      <w:pPr>
        <w:ind w:firstLine="640" w:firstLineChars="200"/>
        <w:rPr>
          <w:rFonts w:ascii="仿宋_GB2312" w:hAnsi="仿宋_GB2312" w:eastAsia="仿宋_GB2312" w:cs="仿宋_GB2312"/>
          <w:sz w:val="32"/>
          <w:szCs w:val="32"/>
        </w:rPr>
      </w:pPr>
      <w:bookmarkStart w:id="18" w:name="_Hlk45810316"/>
      <w:r>
        <w:rPr>
          <w:rFonts w:hint="eastAsia" w:ascii="仿宋_GB2312" w:hAnsi="仿宋_GB2312" w:eastAsia="仿宋_GB2312" w:cs="仿宋_GB2312"/>
          <w:sz w:val="32"/>
          <w:szCs w:val="32"/>
        </w:rPr>
        <w:t>8.作为大会的接待人员，当客人和主人初次见面时</w:t>
      </w:r>
      <w:bookmarkEnd w:id="18"/>
      <w:r>
        <w:rPr>
          <w:rFonts w:hint="eastAsia" w:ascii="仿宋_GB2312" w:hAnsi="仿宋_GB2312" w:eastAsia="仿宋_GB2312" w:cs="仿宋_GB2312"/>
          <w:sz w:val="32"/>
          <w:szCs w:val="32"/>
        </w:rPr>
        <w:t>，应不分男女、不看长幼、无论职务高低，先把主人介绍给客人，让客人优先了解情况。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9.根据社交礼仪规范，在握手时，由尊者首先伸出手来“发起”握手。</w:t>
      </w:r>
    </w:p>
    <w:p>
      <w:pPr>
        <w:ind w:firstLine="640" w:firstLineChars="200"/>
        <w:rPr>
          <w:rFonts w:ascii="仿宋_GB2312" w:hAnsi="仿宋_GB2312" w:eastAsia="仿宋_GB2312" w:cs="仿宋_GB2312"/>
          <w:sz w:val="32"/>
          <w:szCs w:val="32"/>
        </w:rPr>
      </w:pPr>
      <w:bookmarkStart w:id="19" w:name="_Hlk45808244"/>
      <w:r>
        <w:rPr>
          <w:rFonts w:hint="eastAsia" w:ascii="仿宋_GB2312" w:hAnsi="仿宋_GB2312" w:eastAsia="仿宋_GB2312" w:cs="仿宋_GB2312"/>
          <w:sz w:val="32"/>
          <w:szCs w:val="32"/>
        </w:rPr>
        <w:t>10.握手的主要禁忌：不要用左手与他人握手；</w:t>
      </w:r>
      <w:bookmarkEnd w:id="19"/>
      <w:r>
        <w:rPr>
          <w:rFonts w:hint="eastAsia" w:ascii="仿宋_GB2312" w:hAnsi="仿宋_GB2312" w:eastAsia="仿宋_GB2312" w:cs="仿宋_GB2312"/>
          <w:sz w:val="32"/>
          <w:szCs w:val="32"/>
        </w:rPr>
        <w:t>不要在握手时戴着手套、墨镜、帽子；不要在握手时另一只手依旧拿着东西不肯放下；不要在握手时长篇大论；不要在握手时仅仅握住对方的手指尖；不要在与人握手之后立即擦拭自己的手掌；不要拒绝与他人握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11.正常社交中，在与人交谈时一般应遵循的礼仪要求是：不打断对方、不补充对方、不纠正对方、不质疑对方、不挖苦对方。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12.电话接通后，接电话者应首先礼貌问候打电话者，一般情况下，尊者先挂电话。</w:t>
      </w:r>
    </w:p>
    <w:p>
      <w:pPr>
        <w:ind w:firstLine="640" w:firstLineChars="200"/>
        <w:rPr>
          <w:rFonts w:ascii="仿宋_GB2312" w:hAnsi="仿宋_GB2312" w:eastAsia="仿宋_GB2312" w:cs="仿宋_GB2312"/>
          <w:sz w:val="32"/>
          <w:szCs w:val="32"/>
        </w:rPr>
      </w:pPr>
      <w:bookmarkStart w:id="20" w:name="_Hlk45808056"/>
      <w:r>
        <w:rPr>
          <w:rFonts w:hint="eastAsia" w:ascii="仿宋_GB2312" w:hAnsi="仿宋_GB2312" w:eastAsia="仿宋_GB2312" w:cs="仿宋_GB2312"/>
          <w:sz w:val="32"/>
          <w:szCs w:val="32"/>
        </w:rPr>
        <w:t>13.拨打电话时，应遵守的礼仪：时间适宜、内容简练、表现文明</w:t>
      </w:r>
      <w:bookmarkEnd w:id="20"/>
      <w:r>
        <w:rPr>
          <w:rFonts w:hint="eastAsia" w:ascii="仿宋_GB2312" w:hAnsi="仿宋_GB2312" w:eastAsia="仿宋_GB2312" w:cs="仿宋_GB2312"/>
          <w:sz w:val="32"/>
          <w:szCs w:val="32"/>
        </w:rPr>
        <w:t>。接听电话时，应遵守的礼仪：接听及时、主动问候、应对谦和、主次分明。</w:t>
      </w:r>
    </w:p>
    <w:p>
      <w:pPr>
        <w:ind w:firstLine="640" w:firstLineChars="200"/>
        <w:rPr>
          <w:rFonts w:ascii="仿宋_GB2312" w:hAnsi="仿宋_GB2312" w:eastAsia="仿宋_GB2312" w:cs="仿宋_GB2312"/>
          <w:sz w:val="32"/>
          <w:szCs w:val="32"/>
        </w:rPr>
      </w:pPr>
      <w:bookmarkStart w:id="21" w:name="_Hlk45806550"/>
      <w:r>
        <w:rPr>
          <w:rFonts w:hint="eastAsia" w:ascii="仿宋_GB2312" w:hAnsi="仿宋_GB2312" w:eastAsia="仿宋_GB2312" w:cs="仿宋_GB2312"/>
          <w:sz w:val="32"/>
          <w:szCs w:val="32"/>
        </w:rPr>
        <w:t>14.主宾同行时，二人并行，右为尊；三人并行，中间为尊；三人前后行，前者为尊。</w:t>
      </w:r>
    </w:p>
    <w:bookmarkEnd w:id="21"/>
    <w:p>
      <w:pPr>
        <w:ind w:firstLine="640" w:firstLineChars="200"/>
        <w:rPr>
          <w:rFonts w:ascii="仿宋_GB2312" w:hAnsi="仿宋_GB2312" w:eastAsia="仿宋_GB2312" w:cs="仿宋_GB2312"/>
          <w:sz w:val="32"/>
          <w:szCs w:val="32"/>
        </w:rPr>
      </w:pPr>
      <w:bookmarkStart w:id="22" w:name="_Hlk45810941"/>
      <w:r>
        <w:rPr>
          <w:rFonts w:hint="eastAsia" w:ascii="仿宋_GB2312" w:hAnsi="仿宋_GB2312" w:eastAsia="仿宋_GB2312" w:cs="仿宋_GB2312"/>
          <w:sz w:val="32"/>
          <w:szCs w:val="32"/>
        </w:rPr>
        <w:t>15.与他人一起乘车外出时，上车时一般是尊者先行，下车时一般是尊者后行。</w:t>
      </w:r>
      <w:bookmarkEnd w:id="22"/>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16.作为接待人员，若客人熟悉环境，接待人员走在客人左后；若客人不熟悉环境，接待人员走在客人左前。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17.乘有人值守电梯时，接待人员应后进后出;乘无人值守电梯时，接待人员应先进后出,以便控制电梯。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18.公共场所应遵循的礼仪规范有：遵守秩序、仪表整洁、讲究卫生、尊老爱幼、礼让女士。</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19.观看比赛，要提前或准时入场，遵守秩序、排队进场，比赛中不可以随意走动。</w:t>
      </w:r>
      <w:bookmarkStart w:id="23" w:name="_Hlk45808316"/>
      <w:r>
        <w:rPr>
          <w:rFonts w:hint="eastAsia" w:ascii="仿宋_GB2312" w:hAnsi="仿宋_GB2312" w:eastAsia="仿宋_GB2312" w:cs="仿宋_GB2312"/>
          <w:sz w:val="32"/>
          <w:szCs w:val="32"/>
        </w:rPr>
        <w:t>在观看比赛时，如果认为裁判不公，应该理性克制对待。</w:t>
      </w:r>
      <w:bookmarkEnd w:id="23"/>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20.参观博物馆和美术馆一般都禁止拍照，允许拍照的，也禁止使用闪光灯，因此在参观时要注意遵守有关规定。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21.不可以驾驶汽车时或飞行过程中使用手机，不可以在加油站使用手机。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22.参加自助餐宴请，再次取菜时应做到不使用已经用过的餐盘，使用新的餐盘。</w:t>
      </w:r>
    </w:p>
    <w:p>
      <w:pPr>
        <w:ind w:firstLine="640" w:firstLineChars="200"/>
        <w:rPr>
          <w:rFonts w:ascii="仿宋_GB2312" w:hAnsi="仿宋_GB2312" w:eastAsia="仿宋_GB2312" w:cs="仿宋_GB2312"/>
          <w:sz w:val="32"/>
          <w:szCs w:val="32"/>
        </w:rPr>
      </w:pPr>
      <w:bookmarkStart w:id="24" w:name="_Hlk45806675"/>
      <w:r>
        <w:rPr>
          <w:rFonts w:hint="eastAsia" w:ascii="仿宋_GB2312" w:hAnsi="仿宋_GB2312" w:eastAsia="仿宋_GB2312" w:cs="仿宋_GB2312"/>
          <w:sz w:val="32"/>
          <w:szCs w:val="32"/>
        </w:rPr>
        <w:t>23.去拜会他人，时间在15-30分钟比较合适。主人一般应该送客人到自己的视野之外，后转身离去。</w:t>
      </w:r>
    </w:p>
    <w:bookmarkEnd w:id="24"/>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24．咳嗽、打喷嚏时遮挡口鼻，感冒等呼吸道传染性疾病患者自觉佩戴口罩。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25．患有传染性疾病时，如实提供有关情况，依法配合相关检验、隔离、治疗等。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26.“六文明”活动主要指的是：文明服务、文明执法、文明经营、文明交通、文明旅游、文明餐桌。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27.“六大文明交通行为”指的是：机动车礼让斑马线，机动车按序排队通行，机动车有序停放，文明使用车灯，行人、非机动车各行其道，行人、非机动车过街遵守信号。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28.“十大文明旅游行为”指的是：维护环境卫生；遵守公共秩序；保护生态环境；爱护文物古迹；爱惜公共设施；尊重别人权利;讲究以礼待人；注重消防安全；倡导健康娱乐；尊重当地风俗习惯。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29.“十大旅游陋习”指的是：在文物古迹上乱写乱画；文物古迹不按规定摄像拍照；集体行动缺乏时间观念；不守秩序乱插队；随时吐痰随地大小便；污言秽语打架斗殴；乱扔废弃物；喧哗吵闹高声交谈；践踏草坪乱采花果；污损客房用品损坏公用设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30.餐桌文明礼仪包括:入座时礼让他人、讲究次序；用餐时文明礼貌、讲究卫生；多用“公筷公勺”，少用不用一次性筷子；自觉遵守公共道德规范，不肆意喧哗，不酗酒、不劝酒，并做到开车不喝酒，酒后不开车。</w:t>
      </w:r>
      <w:r>
        <w:rPr>
          <w:rFonts w:hint="eastAsia" w:ascii="仿宋_GB2312" w:hAnsi="仿宋_GB2312" w:eastAsia="仿宋_GB2312" w:cs="仿宋_GB2312"/>
          <w:sz w:val="32"/>
          <w:szCs w:val="32"/>
        </w:rPr>
        <w:br w:type="page"/>
      </w:r>
    </w:p>
    <w:p>
      <w:pPr>
        <w:rPr>
          <w:rFonts w:ascii="仿宋_GB2312" w:hAnsi="仿宋_GB2312" w:eastAsia="仿宋_GB2312" w:cs="仿宋_GB2312"/>
          <w:sz w:val="32"/>
          <w:szCs w:val="32"/>
        </w:rPr>
      </w:pPr>
    </w:p>
    <w:p>
      <w:pPr>
        <w:pStyle w:val="2"/>
        <w:spacing w:before="0" w:after="0" w:line="700" w:lineRule="exact"/>
        <w:jc w:val="center"/>
        <w:rPr>
          <w:rFonts w:ascii="方正小标宋简体" w:hAnsi="方正小标宋简体" w:eastAsia="方正小标宋简体" w:cs="方正小标宋简体"/>
          <w:b w:val="0"/>
          <w:bCs w:val="0"/>
        </w:rPr>
      </w:pPr>
      <w:bookmarkStart w:id="25" w:name="_Toc47354823"/>
      <w:r>
        <w:rPr>
          <w:rFonts w:hint="eastAsia" w:ascii="方正小标宋简体" w:hAnsi="方正小标宋简体" w:eastAsia="方正小标宋简体" w:cs="方正小标宋简体"/>
          <w:b w:val="0"/>
          <w:bCs w:val="0"/>
        </w:rPr>
        <w:t>七、时事政治部分(2020年1月以后为主）</w:t>
      </w:r>
      <w:bookmarkEnd w:id="25"/>
    </w:p>
    <w:p>
      <w:pPr>
        <w:adjustRightInd w:val="0"/>
        <w:spacing w:line="700" w:lineRule="exact"/>
        <w:jc w:val="center"/>
        <w:rPr>
          <w:rFonts w:ascii="楷体" w:hAnsi="楷体" w:eastAsia="楷体" w:cs="楷体"/>
          <w:sz w:val="32"/>
          <w:szCs w:val="32"/>
        </w:rPr>
      </w:pPr>
      <w:r>
        <w:rPr>
          <w:rFonts w:hint="eastAsia" w:ascii="楷体" w:hAnsi="楷体" w:eastAsia="楷体" w:cs="楷体"/>
          <w:sz w:val="32"/>
          <w:szCs w:val="32"/>
        </w:rPr>
        <w:t>（20个知识点）</w:t>
      </w:r>
    </w:p>
    <w:p>
      <w:pPr>
        <w:adjustRightInd w:val="0"/>
        <w:spacing w:line="700" w:lineRule="exact"/>
        <w:jc w:val="center"/>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shd w:val="clear" w:color="auto" w:fill="FFFFFF"/>
        </w:rPr>
      </w:pPr>
      <w:bookmarkStart w:id="26" w:name="_Hlk46848489"/>
      <w:bookmarkStart w:id="27" w:name="_Hlk45896416"/>
      <w:bookmarkStart w:id="28" w:name="_Hlk45900693"/>
      <w:r>
        <w:rPr>
          <w:rFonts w:hint="eastAsia" w:ascii="仿宋_GB2312" w:hAnsi="仿宋_GB2312" w:eastAsia="仿宋_GB2312" w:cs="仿宋_GB2312"/>
          <w:sz w:val="32"/>
          <w:szCs w:val="32"/>
          <w:shd w:val="clear" w:color="auto" w:fill="FFFFFF"/>
        </w:rPr>
        <w:t>1.国家统计局2020年1月17日对外公布，经初步核算，2019年全年我国国内生产总值（GDP）为99.0865万亿元，比上年增长6.1%，稳居世界第二位</w:t>
      </w:r>
      <w:bookmarkEnd w:id="26"/>
      <w:r>
        <w:rPr>
          <w:rFonts w:hint="eastAsia" w:ascii="仿宋_GB2312" w:hAnsi="仿宋_GB2312" w:eastAsia="仿宋_GB2312" w:cs="仿宋_GB2312"/>
          <w:sz w:val="32"/>
          <w:szCs w:val="32"/>
          <w:shd w:val="clear" w:color="auto" w:fill="FFFFFF"/>
        </w:rPr>
        <w:t>，人均GDP首次站上1万美元的新台阶。</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2.2020年1月10日</w:t>
      </w:r>
      <w:bookmarkEnd w:id="27"/>
      <w:r>
        <w:rPr>
          <w:rFonts w:hint="eastAsia" w:ascii="仿宋_GB2312" w:hAnsi="仿宋_GB2312" w:eastAsia="仿宋_GB2312" w:cs="仿宋_GB2312"/>
          <w:sz w:val="32"/>
          <w:szCs w:val="32"/>
          <w:shd w:val="clear" w:color="auto" w:fill="FFFFFF"/>
        </w:rPr>
        <w:t>，</w:t>
      </w:r>
      <w:bookmarkStart w:id="29" w:name="_Hlk45896314"/>
      <w:r>
        <w:rPr>
          <w:rFonts w:hint="eastAsia" w:ascii="仿宋_GB2312" w:hAnsi="仿宋_GB2312" w:eastAsia="仿宋_GB2312" w:cs="仿宋_GB2312"/>
          <w:sz w:val="32"/>
          <w:szCs w:val="32"/>
          <w:shd w:val="clear" w:color="auto" w:fill="FFFFFF"/>
        </w:rPr>
        <w:t>2019年度国家科学技术奖励大会在北京人民大会堂隆重举行。中共中央总书记、国家主席、中央军委主席习近平向获得2019年度国家最高科学技术奖的原中国船舶重工集团公司第七一九研究所</w:t>
      </w:r>
      <w:bookmarkStart w:id="30" w:name="_Hlk45900754"/>
      <w:r>
        <w:rPr>
          <w:rFonts w:hint="eastAsia" w:ascii="仿宋_GB2312" w:hAnsi="仿宋_GB2312" w:eastAsia="仿宋_GB2312" w:cs="仿宋_GB2312"/>
          <w:sz w:val="32"/>
          <w:szCs w:val="32"/>
          <w:shd w:val="clear" w:color="auto" w:fill="FFFFFF"/>
        </w:rPr>
        <w:t>黄旭华</w:t>
      </w:r>
      <w:bookmarkEnd w:id="30"/>
      <w:r>
        <w:rPr>
          <w:rFonts w:hint="eastAsia" w:ascii="仿宋_GB2312" w:hAnsi="仿宋_GB2312" w:eastAsia="仿宋_GB2312" w:cs="仿宋_GB2312"/>
          <w:sz w:val="32"/>
          <w:szCs w:val="32"/>
          <w:shd w:val="clear" w:color="auto" w:fill="FFFFFF"/>
        </w:rPr>
        <w:t>院士和中国科学院大气物理研究所</w:t>
      </w:r>
      <w:bookmarkStart w:id="31" w:name="_Hlk45900739"/>
      <w:r>
        <w:rPr>
          <w:rFonts w:hint="eastAsia" w:ascii="仿宋_GB2312" w:hAnsi="仿宋_GB2312" w:eastAsia="仿宋_GB2312" w:cs="仿宋_GB2312"/>
          <w:sz w:val="32"/>
          <w:szCs w:val="32"/>
          <w:shd w:val="clear" w:color="auto" w:fill="FFFFFF"/>
        </w:rPr>
        <w:t>曾庆存</w:t>
      </w:r>
      <w:bookmarkEnd w:id="31"/>
      <w:r>
        <w:rPr>
          <w:rFonts w:hint="eastAsia" w:ascii="仿宋_GB2312" w:hAnsi="仿宋_GB2312" w:eastAsia="仿宋_GB2312" w:cs="仿宋_GB2312"/>
          <w:sz w:val="32"/>
          <w:szCs w:val="32"/>
          <w:shd w:val="clear" w:color="auto" w:fill="FFFFFF"/>
        </w:rPr>
        <w:t>院士颁奖。</w:t>
      </w:r>
    </w:p>
    <w:bookmarkEnd w:id="28"/>
    <w:bookmarkEnd w:id="29"/>
    <w:p>
      <w:pPr>
        <w:ind w:firstLine="640" w:firstLineChars="200"/>
        <w:rPr>
          <w:rFonts w:ascii="仿宋_GB2312" w:hAnsi="仿宋_GB2312" w:eastAsia="仿宋_GB2312" w:cs="仿宋_GB2312"/>
          <w:sz w:val="32"/>
          <w:szCs w:val="32"/>
          <w:shd w:val="clear" w:color="auto" w:fill="FFFFFF"/>
        </w:rPr>
      </w:pPr>
      <w:bookmarkStart w:id="32" w:name="_Hlk45897083"/>
      <w:r>
        <w:rPr>
          <w:rFonts w:hint="eastAsia" w:ascii="仿宋_GB2312" w:hAnsi="仿宋_GB2312" w:eastAsia="仿宋_GB2312" w:cs="仿宋_GB2312"/>
          <w:sz w:val="32"/>
          <w:szCs w:val="32"/>
          <w:shd w:val="clear" w:color="auto" w:fill="FFFFFF"/>
        </w:rPr>
        <w:t>3.2020年1月19日，习近平总书记在党的十九届中央纪委四次全会上强调，要以全面从严治党新成效推进国家治理现代化。</w:t>
      </w:r>
    </w:p>
    <w:bookmarkEnd w:id="32"/>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4.2020年2月1日出版的第3期《求是》杂志发表习近平总书记的重要文章《在敦煌研究院座谈时的讲话》。</w:t>
      </w:r>
      <w:bookmarkStart w:id="33" w:name="_Hlk45897202"/>
      <w:r>
        <w:rPr>
          <w:rFonts w:hint="eastAsia" w:ascii="仿宋_GB2312" w:hAnsi="仿宋_GB2312" w:eastAsia="仿宋_GB2312" w:cs="仿宋_GB2312"/>
          <w:sz w:val="32"/>
          <w:szCs w:val="32"/>
          <w:shd w:val="clear" w:color="auto" w:fill="FFFFFF"/>
        </w:rPr>
        <w:t>文章指出，</w:t>
      </w:r>
      <w:bookmarkStart w:id="34" w:name="_Hlk45901552"/>
      <w:r>
        <w:rPr>
          <w:rFonts w:hint="eastAsia" w:ascii="仿宋_GB2312" w:hAnsi="仿宋_GB2312" w:eastAsia="仿宋_GB2312" w:cs="仿宋_GB2312"/>
          <w:sz w:val="32"/>
          <w:szCs w:val="32"/>
          <w:shd w:val="clear" w:color="auto" w:fill="FFFFFF"/>
        </w:rPr>
        <w:t>敦煌文化是世界现存规模最大、延续时间最长、内容最丰富、保存最完整的艺术宝库，是世界文明长河中的一颗璀璨明珠</w:t>
      </w:r>
      <w:bookmarkEnd w:id="34"/>
      <w:r>
        <w:rPr>
          <w:rFonts w:hint="eastAsia" w:ascii="仿宋_GB2312" w:hAnsi="仿宋_GB2312" w:eastAsia="仿宋_GB2312" w:cs="仿宋_GB2312"/>
          <w:sz w:val="32"/>
          <w:szCs w:val="32"/>
          <w:shd w:val="clear" w:color="auto" w:fill="FFFFFF"/>
        </w:rPr>
        <w:t>，也是研究我国古代各民族政治、经济、军事、文化、艺术的珍贵史料。</w:t>
      </w:r>
    </w:p>
    <w:bookmarkEnd w:id="33"/>
    <w:p>
      <w:pPr>
        <w:ind w:firstLine="640" w:firstLineChars="200"/>
        <w:rPr>
          <w:rFonts w:ascii="仿宋_GB2312" w:hAnsi="仿宋_GB2312" w:eastAsia="仿宋_GB2312" w:cs="仿宋_GB2312"/>
          <w:sz w:val="32"/>
          <w:szCs w:val="32"/>
          <w:shd w:val="clear" w:color="auto" w:fill="FFFFFF"/>
        </w:rPr>
      </w:pPr>
      <w:bookmarkStart w:id="35" w:name="_Hlk45896491"/>
      <w:r>
        <w:rPr>
          <w:rFonts w:hint="eastAsia" w:ascii="仿宋_GB2312" w:hAnsi="仿宋_GB2312" w:eastAsia="仿宋_GB2312" w:cs="仿宋_GB2312"/>
          <w:sz w:val="32"/>
          <w:szCs w:val="32"/>
          <w:shd w:val="clear" w:color="auto" w:fill="FFFFFF"/>
        </w:rPr>
        <w:t>5.2020年2月10日，习近平总书记在北京调研指导新冠肺炎疫情防控工作时强调，</w:t>
      </w:r>
      <w:bookmarkStart w:id="36" w:name="_Hlk45901507"/>
      <w:r>
        <w:rPr>
          <w:rFonts w:hint="eastAsia" w:ascii="仿宋_GB2312" w:hAnsi="仿宋_GB2312" w:eastAsia="仿宋_GB2312" w:cs="仿宋_GB2312"/>
          <w:sz w:val="32"/>
          <w:szCs w:val="32"/>
          <w:shd w:val="clear" w:color="auto" w:fill="FFFFFF"/>
        </w:rPr>
        <w:t>社区是疫情联防联控的第一线，也是外防输入、内防扩散最有效的防线</w:t>
      </w:r>
      <w:bookmarkEnd w:id="36"/>
      <w:r>
        <w:rPr>
          <w:rFonts w:hint="eastAsia" w:ascii="仿宋_GB2312" w:hAnsi="仿宋_GB2312" w:eastAsia="仿宋_GB2312" w:cs="仿宋_GB2312"/>
          <w:sz w:val="32"/>
          <w:szCs w:val="32"/>
          <w:shd w:val="clear" w:color="auto" w:fill="FFFFFF"/>
        </w:rPr>
        <w:t>。</w:t>
      </w:r>
    </w:p>
    <w:bookmarkEnd w:id="35"/>
    <w:p>
      <w:pPr>
        <w:ind w:firstLine="640" w:firstLineChars="200"/>
        <w:rPr>
          <w:rFonts w:ascii="仿宋_GB2312" w:hAnsi="仿宋_GB2312" w:eastAsia="仿宋_GB2312" w:cs="仿宋_GB2312"/>
          <w:sz w:val="32"/>
          <w:szCs w:val="32"/>
          <w:shd w:val="clear" w:color="auto" w:fill="FFFFFF"/>
        </w:rPr>
      </w:pPr>
      <w:bookmarkStart w:id="37" w:name="_Hlk45898833"/>
      <w:r>
        <w:rPr>
          <w:rFonts w:hint="eastAsia" w:ascii="仿宋_GB2312" w:hAnsi="仿宋_GB2312" w:eastAsia="仿宋_GB2312" w:cs="仿宋_GB2312"/>
          <w:sz w:val="32"/>
          <w:szCs w:val="32"/>
          <w:shd w:val="clear" w:color="auto" w:fill="FFFFFF"/>
        </w:rPr>
        <w:t>6.2020年2月20日05时07分，我国在西昌卫星发射中心用长征二号丁运载火箭，采取“一箭四星”方式，成功将新技术试验卫星C星、D星、E星、F星发射升空。</w:t>
      </w:r>
    </w:p>
    <w:bookmarkEnd w:id="37"/>
    <w:p>
      <w:pPr>
        <w:ind w:firstLine="640" w:firstLineChars="200"/>
        <w:rPr>
          <w:rFonts w:ascii="仿宋_GB2312" w:hAnsi="仿宋_GB2312" w:eastAsia="仿宋_GB2312" w:cs="仿宋_GB2312"/>
          <w:sz w:val="32"/>
          <w:szCs w:val="32"/>
          <w:shd w:val="clear" w:color="auto" w:fill="FFFFFF"/>
        </w:rPr>
      </w:pPr>
      <w:bookmarkStart w:id="38" w:name="_Hlk45900377"/>
      <w:r>
        <w:rPr>
          <w:rFonts w:hint="eastAsia" w:ascii="仿宋_GB2312" w:hAnsi="仿宋_GB2312" w:eastAsia="仿宋_GB2312" w:cs="仿宋_GB2312"/>
          <w:sz w:val="32"/>
          <w:szCs w:val="32"/>
          <w:shd w:val="clear" w:color="auto" w:fill="FFFFFF"/>
        </w:rPr>
        <w:t>7.2020年3月6日，习近平总书记在决战决胜脱贫攻坚座谈会上强调，要严把退出关，坚决杜绝数字脱贫、虚假脱贫。</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8.2020年3月10日，习近平总书记在湖北省武汉市考察疫情防控工作时强调，湖北和武汉是这次疫情防控斗争的重中之重和决胜之地。要继续把疫情防控作为当前头等大事和最重要的工作，毫不放松抓紧抓实抓细各项防控工作，坚决打赢湖北保卫战、武汉保卫战。</w:t>
      </w:r>
    </w:p>
    <w:bookmarkEnd w:id="38"/>
    <w:p>
      <w:pPr>
        <w:ind w:firstLine="640" w:firstLineChars="200"/>
        <w:rPr>
          <w:rFonts w:ascii="仿宋_GB2312" w:hAnsi="仿宋_GB2312" w:eastAsia="仿宋_GB2312" w:cs="仿宋_GB2312"/>
          <w:sz w:val="32"/>
          <w:szCs w:val="32"/>
          <w:shd w:val="clear" w:color="auto" w:fill="FFFFFF"/>
        </w:rPr>
      </w:pPr>
      <w:bookmarkStart w:id="39" w:name="_Hlk45898046"/>
      <w:r>
        <w:rPr>
          <w:rFonts w:hint="eastAsia" w:ascii="仿宋_GB2312" w:hAnsi="仿宋_GB2312" w:eastAsia="仿宋_GB2312" w:cs="仿宋_GB2312"/>
          <w:sz w:val="32"/>
          <w:szCs w:val="32"/>
          <w:shd w:val="clear" w:color="auto" w:fill="FFFFFF"/>
        </w:rPr>
        <w:t>9.2020年3月16日，第6期《求是》杂志发表习近平总书记的重要文章《为打赢疫情防控阻击战提供强大科技支撑》，文章强调，</w:t>
      </w:r>
      <w:bookmarkStart w:id="40" w:name="_Hlk45901750"/>
      <w:r>
        <w:rPr>
          <w:rFonts w:hint="eastAsia" w:ascii="仿宋_GB2312" w:hAnsi="仿宋_GB2312" w:eastAsia="仿宋_GB2312" w:cs="仿宋_GB2312"/>
          <w:sz w:val="32"/>
          <w:szCs w:val="32"/>
          <w:shd w:val="clear" w:color="auto" w:fill="FFFFFF"/>
        </w:rPr>
        <w:t>人类同疾病较量最有力的武器是科学技术。</w:t>
      </w:r>
    </w:p>
    <w:bookmarkEnd w:id="39"/>
    <w:bookmarkEnd w:id="40"/>
    <w:p>
      <w:pPr>
        <w:ind w:firstLine="640" w:firstLineChars="200"/>
        <w:rPr>
          <w:rFonts w:ascii="仿宋_GB2312" w:hAnsi="仿宋_GB2312" w:eastAsia="仿宋_GB2312" w:cs="仿宋_GB2312"/>
          <w:sz w:val="32"/>
          <w:szCs w:val="32"/>
          <w:shd w:val="clear" w:color="auto" w:fill="FFFFFF"/>
        </w:rPr>
      </w:pPr>
      <w:bookmarkStart w:id="41" w:name="_Hlk45897778"/>
      <w:r>
        <w:rPr>
          <w:rFonts w:hint="eastAsia" w:ascii="仿宋_GB2312" w:hAnsi="仿宋_GB2312" w:eastAsia="仿宋_GB2312" w:cs="仿宋_GB2312"/>
          <w:sz w:val="32"/>
          <w:szCs w:val="32"/>
          <w:shd w:val="clear" w:color="auto" w:fill="FFFFFF"/>
        </w:rPr>
        <w:t>10.2020年4月7日，世界知识产权发布最新报告称，2019年中国通过世界知识产权组织提交58990件申请，超越美国，成为提交国际专利申请最多的国家</w:t>
      </w:r>
      <w:bookmarkEnd w:id="41"/>
      <w:r>
        <w:rPr>
          <w:rFonts w:hint="eastAsia" w:ascii="仿宋_GB2312" w:hAnsi="仿宋_GB2312" w:eastAsia="仿宋_GB2312" w:cs="仿宋_GB2312"/>
          <w:sz w:val="32"/>
          <w:szCs w:val="32"/>
          <w:shd w:val="clear" w:color="auto" w:fill="FFFFFF"/>
        </w:rPr>
        <w:t>。</w:t>
      </w:r>
    </w:p>
    <w:p>
      <w:pPr>
        <w:ind w:firstLine="640" w:firstLineChars="200"/>
        <w:rPr>
          <w:rFonts w:ascii="仿宋_GB2312" w:hAnsi="仿宋_GB2312" w:eastAsia="仿宋_GB2312" w:cs="仿宋_GB2312"/>
          <w:sz w:val="32"/>
          <w:szCs w:val="32"/>
          <w:shd w:val="clear" w:color="auto" w:fill="FFFFFF"/>
        </w:rPr>
      </w:pPr>
      <w:bookmarkStart w:id="42" w:name="_Hlk45896701"/>
      <w:r>
        <w:rPr>
          <w:rFonts w:hint="eastAsia" w:ascii="仿宋_GB2312" w:hAnsi="仿宋_GB2312" w:eastAsia="仿宋_GB2312" w:cs="仿宋_GB2312"/>
          <w:sz w:val="32"/>
          <w:szCs w:val="32"/>
          <w:shd w:val="clear" w:color="auto" w:fill="FFFFFF"/>
        </w:rPr>
        <w:t>11.2020年4月，</w:t>
      </w:r>
      <w:r>
        <w:rPr>
          <w:rFonts w:hint="eastAsia" w:ascii="仿宋_GB2312" w:hAnsi="仿宋_GB2312" w:eastAsia="仿宋_GB2312" w:cs="仿宋_GB2312"/>
          <w:sz w:val="32"/>
          <w:szCs w:val="32"/>
        </w:rPr>
        <w:t>国家发展改革委</w:t>
      </w:r>
      <w:r>
        <w:rPr>
          <w:rFonts w:hint="eastAsia" w:ascii="仿宋_GB2312" w:hAnsi="仿宋_GB2312" w:eastAsia="仿宋_GB2312" w:cs="仿宋_GB2312"/>
          <w:sz w:val="32"/>
          <w:szCs w:val="32"/>
          <w:shd w:val="clear" w:color="auto" w:fill="FFFFFF"/>
        </w:rPr>
        <w:t>印发《2020年新型城镇化建设和城乡融合发展重点任务》的通知指出，</w:t>
      </w:r>
      <w:bookmarkStart w:id="43" w:name="_Hlk45901445"/>
      <w:r>
        <w:rPr>
          <w:rFonts w:hint="eastAsia" w:ascii="仿宋_GB2312" w:hAnsi="仿宋_GB2312" w:eastAsia="仿宋_GB2312" w:cs="仿宋_GB2312"/>
          <w:sz w:val="32"/>
          <w:szCs w:val="32"/>
          <w:shd w:val="clear" w:color="auto" w:fill="FFFFFF"/>
        </w:rPr>
        <w:t>为打破阻碍劳动力自由流动的不合理壁垒，促进人力资源优化配置，要督促城区常住人口300万以下城市全面取消落户限制。</w:t>
      </w:r>
    </w:p>
    <w:bookmarkEnd w:id="42"/>
    <w:bookmarkEnd w:id="43"/>
    <w:p>
      <w:pPr>
        <w:ind w:firstLine="640" w:firstLineChars="200"/>
        <w:rPr>
          <w:rFonts w:ascii="仿宋_GB2312" w:hAnsi="仿宋_GB2312" w:eastAsia="仿宋_GB2312" w:cs="仿宋_GB2312"/>
          <w:sz w:val="32"/>
          <w:szCs w:val="32"/>
          <w:shd w:val="clear" w:color="auto" w:fill="FFFFFF"/>
        </w:rPr>
      </w:pPr>
      <w:bookmarkStart w:id="44" w:name="_Hlk45896874"/>
      <w:r>
        <w:rPr>
          <w:rFonts w:hint="eastAsia" w:ascii="仿宋_GB2312" w:hAnsi="仿宋_GB2312" w:eastAsia="仿宋_GB2312" w:cs="仿宋_GB2312"/>
          <w:sz w:val="32"/>
          <w:szCs w:val="32"/>
          <w:shd w:val="clear" w:color="auto" w:fill="FFFFFF"/>
        </w:rPr>
        <w:t>12.2020年4月20日，</w:t>
      </w:r>
      <w:r>
        <w:rPr>
          <w:rFonts w:hint="eastAsia" w:ascii="仿宋_GB2312" w:hAnsi="仿宋_GB2312" w:eastAsia="仿宋_GB2312" w:cs="仿宋_GB2312"/>
          <w:sz w:val="32"/>
          <w:szCs w:val="32"/>
        </w:rPr>
        <w:t>国家发展改革委</w:t>
      </w:r>
      <w:r>
        <w:rPr>
          <w:rFonts w:hint="eastAsia" w:ascii="仿宋_GB2312" w:hAnsi="仿宋_GB2312" w:eastAsia="仿宋_GB2312" w:cs="仿宋_GB2312"/>
          <w:sz w:val="32"/>
          <w:szCs w:val="32"/>
          <w:shd w:val="clear" w:color="auto" w:fill="FFFFFF"/>
        </w:rPr>
        <w:t>召开新闻发布会，明确“新基建”范围，主要包括3个方面：一是信息基础设施；二是融合基础设施；三是创新基础设施。</w:t>
      </w:r>
    </w:p>
    <w:bookmarkEnd w:id="44"/>
    <w:p>
      <w:pPr>
        <w:ind w:firstLine="640" w:firstLineChars="200"/>
        <w:rPr>
          <w:rFonts w:ascii="仿宋_GB2312" w:hAnsi="仿宋_GB2312" w:eastAsia="仿宋_GB2312" w:cs="仿宋_GB2312"/>
          <w:sz w:val="32"/>
          <w:szCs w:val="32"/>
          <w:shd w:val="clear" w:color="auto" w:fill="FFFFFF"/>
        </w:rPr>
      </w:pPr>
      <w:bookmarkStart w:id="45" w:name="_Hlk45896541"/>
      <w:r>
        <w:rPr>
          <w:rFonts w:hint="eastAsia" w:ascii="仿宋_GB2312" w:hAnsi="仿宋_GB2312" w:eastAsia="仿宋_GB2312" w:cs="仿宋_GB2312"/>
          <w:sz w:val="32"/>
          <w:szCs w:val="32"/>
          <w:shd w:val="clear" w:color="auto" w:fill="FFFFFF"/>
        </w:rPr>
        <w:t>13.</w:t>
      </w:r>
      <w:bookmarkStart w:id="46" w:name="_Hlk47605582"/>
      <w:bookmarkStart w:id="47" w:name="_Hlk46899460"/>
      <w:r>
        <w:rPr>
          <w:rFonts w:hint="eastAsia" w:ascii="仿宋_GB2312" w:hAnsi="仿宋_GB2312" w:eastAsia="仿宋_GB2312" w:cs="仿宋_GB2312"/>
          <w:sz w:val="32"/>
          <w:szCs w:val="32"/>
          <w:shd w:val="clear" w:color="auto" w:fill="FFFFFF"/>
        </w:rPr>
        <w:t>2020年7月23日，</w:t>
      </w:r>
      <w:bookmarkEnd w:id="46"/>
      <w:r>
        <w:rPr>
          <w:rFonts w:hint="eastAsia" w:ascii="仿宋_GB2312" w:hAnsi="仿宋_GB2312" w:eastAsia="仿宋_GB2312" w:cs="仿宋_GB2312"/>
          <w:sz w:val="32"/>
          <w:szCs w:val="32"/>
          <w:shd w:val="clear" w:color="auto" w:fill="FFFFFF"/>
        </w:rPr>
        <w:t>中国“天问一号”火星探测器成功升空，开启中国首次自主火星探测任务，成为继美国之后第二个让漫游车在火星上着陆并运行的国家，也将成为首个通过一次发射，完成“环绕、着陆、巡视探测”任务的国家。</w:t>
      </w:r>
    </w:p>
    <w:bookmarkEnd w:id="45"/>
    <w:bookmarkEnd w:id="47"/>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14.2020年6月16日出版的第12期《求是》杂志发表国家主席习近平的重要文章《充分认识颁布实施民法典重大意义，依法更好保障人民合法权益》，文章强调，</w:t>
      </w:r>
      <w:bookmarkStart w:id="48" w:name="_Hlk45897516"/>
      <w:r>
        <w:rPr>
          <w:rFonts w:hint="eastAsia" w:ascii="仿宋_GB2312" w:hAnsi="仿宋_GB2312" w:eastAsia="仿宋_GB2312" w:cs="仿宋_GB2312"/>
          <w:sz w:val="32"/>
          <w:szCs w:val="32"/>
          <w:shd w:val="clear" w:color="auto" w:fill="FFFFFF"/>
        </w:rPr>
        <w:t>民法典在中国特色社会主义法律体系中具有重要地位，</w:t>
      </w:r>
      <w:bookmarkStart w:id="49" w:name="_Hlk45900912"/>
      <w:r>
        <w:rPr>
          <w:rFonts w:hint="eastAsia" w:ascii="仿宋_GB2312" w:hAnsi="仿宋_GB2312" w:eastAsia="仿宋_GB2312" w:cs="仿宋_GB2312"/>
          <w:sz w:val="32"/>
          <w:szCs w:val="32"/>
          <w:shd w:val="clear" w:color="auto" w:fill="FFFFFF"/>
        </w:rPr>
        <w:t>是一部固根本、稳预期、利长远的基础性法律。</w:t>
      </w:r>
    </w:p>
    <w:bookmarkEnd w:id="48"/>
    <w:bookmarkEnd w:id="49"/>
    <w:p>
      <w:pPr>
        <w:ind w:firstLine="640" w:firstLineChars="200"/>
        <w:rPr>
          <w:rFonts w:ascii="仿宋_GB2312" w:hAnsi="仿宋_GB2312" w:eastAsia="仿宋_GB2312" w:cs="仿宋_GB2312"/>
          <w:sz w:val="32"/>
          <w:szCs w:val="32"/>
          <w:shd w:val="clear" w:color="auto" w:fill="FFFFFF"/>
        </w:rPr>
      </w:pPr>
      <w:bookmarkStart w:id="50" w:name="_Hlk45901262"/>
      <w:r>
        <w:rPr>
          <w:rFonts w:hint="eastAsia" w:ascii="仿宋_GB2312" w:hAnsi="仿宋_GB2312" w:eastAsia="仿宋_GB2312" w:cs="仿宋_GB2312"/>
          <w:sz w:val="32"/>
          <w:szCs w:val="32"/>
          <w:shd w:val="clear" w:color="auto" w:fill="FFFFFF"/>
        </w:rPr>
        <w:t>15.</w:t>
      </w:r>
      <w:bookmarkStart w:id="51" w:name="_Hlk47603415"/>
      <w:r>
        <w:rPr>
          <w:rFonts w:hint="eastAsia" w:ascii="仿宋_GB2312" w:hAnsi="仿宋_GB2312" w:eastAsia="仿宋_GB2312" w:cs="仿宋_GB2312"/>
          <w:sz w:val="32"/>
          <w:szCs w:val="32"/>
          <w:shd w:val="clear" w:color="auto" w:fill="FFFFFF"/>
        </w:rPr>
        <w:t>2020年6月，经党中央批准，中央宣传部（国务院新闻办公室）会同中央党史和文献研究院、中国外文局，编辑出版了《习近平谈治国理政》第三卷。该书收入了习近平总书记在2017年10月18日至2020年1月13日期间的报告、讲话、谈话、演讲、批示、指示、贺信等92篇，分为19个专题。</w:t>
      </w:r>
    </w:p>
    <w:bookmarkEnd w:id="51"/>
    <w:p>
      <w:pPr>
        <w:ind w:firstLine="640" w:firstLineChars="200"/>
        <w:rPr>
          <w:rFonts w:ascii="仿宋_GB2312" w:hAnsi="仿宋_GB2312" w:eastAsia="仿宋_GB2312" w:cs="仿宋_GB2312"/>
          <w:sz w:val="32"/>
          <w:szCs w:val="32"/>
          <w:shd w:val="clear" w:color="auto" w:fill="FFFFFF"/>
        </w:rPr>
      </w:pPr>
      <w:bookmarkStart w:id="52" w:name="_Hlk47606056"/>
      <w:r>
        <w:rPr>
          <w:rFonts w:hint="eastAsia" w:ascii="仿宋_GB2312" w:hAnsi="仿宋_GB2312" w:eastAsia="仿宋_GB2312" w:cs="仿宋_GB2312"/>
          <w:sz w:val="32"/>
          <w:szCs w:val="32"/>
          <w:shd w:val="clear" w:color="auto" w:fill="FFFFFF"/>
        </w:rPr>
        <w:t>16.2020年6月30日，第十三届全国人民代表大会常务委员会第二十次会议通过《中华人民共和国香港特别行政区维护国家安全法》。</w:t>
      </w:r>
      <w:bookmarkEnd w:id="50"/>
    </w:p>
    <w:bookmarkEnd w:id="52"/>
    <w:p>
      <w:pPr>
        <w:ind w:firstLine="640" w:firstLineChars="200"/>
        <w:rPr>
          <w:rFonts w:ascii="仿宋_GB2312" w:hAnsi="仿宋_GB2312" w:eastAsia="仿宋_GB2312" w:cs="仿宋_GB2312"/>
          <w:sz w:val="32"/>
          <w:szCs w:val="32"/>
          <w:shd w:val="clear" w:color="auto" w:fill="FFFFFF"/>
        </w:rPr>
      </w:pPr>
      <w:bookmarkStart w:id="53" w:name="_Hlk45896628"/>
      <w:r>
        <w:rPr>
          <w:rFonts w:hint="eastAsia" w:ascii="仿宋_GB2312" w:hAnsi="仿宋_GB2312" w:eastAsia="仿宋_GB2312" w:cs="仿宋_GB2312"/>
          <w:sz w:val="32"/>
          <w:szCs w:val="32"/>
          <w:shd w:val="clear" w:color="auto" w:fill="FFFFFF"/>
        </w:rPr>
        <w:t>17.2020年7月7日，我国推荐申报的湖南湘西、甘肃张掖两处地质公园正式获批联合国教科文组织世界地质公园称号</w:t>
      </w:r>
      <w:bookmarkEnd w:id="53"/>
      <w:r>
        <w:rPr>
          <w:rFonts w:hint="eastAsia" w:ascii="仿宋_GB2312" w:hAnsi="仿宋_GB2312" w:eastAsia="仿宋_GB2312" w:cs="仿宋_GB2312"/>
          <w:sz w:val="32"/>
          <w:szCs w:val="32"/>
          <w:shd w:val="clear" w:color="auto" w:fill="FFFFFF"/>
        </w:rPr>
        <w:t>。至此，</w:t>
      </w:r>
      <w:bookmarkStart w:id="54" w:name="_Hlk45899842"/>
      <w:r>
        <w:rPr>
          <w:rFonts w:hint="eastAsia" w:ascii="仿宋_GB2312" w:hAnsi="仿宋_GB2312" w:eastAsia="仿宋_GB2312" w:cs="仿宋_GB2312"/>
          <w:sz w:val="32"/>
          <w:szCs w:val="32"/>
          <w:shd w:val="clear" w:color="auto" w:fill="FFFFFF"/>
        </w:rPr>
        <w:t>我国世界地质公园数量升至41处，占全球161处的四分之一，稳居世界首位。</w:t>
      </w:r>
      <w:bookmarkEnd w:id="54"/>
      <w:bookmarkStart w:id="55" w:name="_Hlk45896249"/>
    </w:p>
    <w:bookmarkEnd w:id="55"/>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18.2020年7月31日上午，北斗三号全球卫星导航系统建成暨开通仪式在北京举行，习近平总书记出席仪式，宣布北斗三号全球卫星导航系统正式开通。</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19.2020年7月30日，中共中央政治局召开会议，决定于今年10月在北京召开中国共产党第十九届中央委员会第五次全体会议，主要议程是，中共中央政治局向中央委员会报告工作，研究关于制定国民经济和社会发展第十四个五年规划和二〇三五年远景目标的建议。</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20.自2021年起,将每年1月10日设立为“中国人民警察节”。</w:t>
      </w:r>
    </w:p>
    <w:p>
      <w:pPr>
        <w:ind w:firstLine="640" w:firstLineChars="200"/>
        <w:rPr>
          <w:rFonts w:ascii="仿宋_GB2312" w:hAnsi="仿宋_GB2312" w:eastAsia="仿宋_GB2312" w:cs="仿宋_GB2312"/>
          <w:sz w:val="32"/>
          <w:szCs w:val="32"/>
          <w:shd w:val="clear" w:color="auto" w:fill="FFFFFF"/>
        </w:rPr>
      </w:pPr>
    </w:p>
    <w:p/>
    <w:sectPr>
      <w:pgSz w:w="11906" w:h="16838"/>
      <w:pgMar w:top="1440" w:right="1803" w:bottom="1440" w:left="1803"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9823750"/>
                          </w:sdtPr>
                          <w:sdtEndPr>
                            <w:rPr>
                              <w:sz w:val="24"/>
                              <w:szCs w:val="24"/>
                            </w:rPr>
                          </w:sdtEndPr>
                          <w:sdtContent>
                            <w:p>
                              <w:pPr>
                                <w:pStyle w:val="3"/>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33</w:t>
                              </w:r>
                              <w:r>
                                <w:rPr>
                                  <w:sz w:val="24"/>
                                  <w:szCs w:val="24"/>
                                </w:rPr>
                                <w:fldChar w:fldCharType="end"/>
                              </w:r>
                            </w:p>
                          </w:sdtContent>
                        </w:sdt>
                        <w:p>
                          <w:pPr>
                            <w:rPr>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399823750"/>
                    </w:sdtPr>
                    <w:sdtEndPr>
                      <w:rPr>
                        <w:sz w:val="24"/>
                        <w:szCs w:val="24"/>
                      </w:rPr>
                    </w:sdtEndPr>
                    <w:sdtContent>
                      <w:p>
                        <w:pPr>
                          <w:pStyle w:val="3"/>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33</w:t>
                        </w:r>
                        <w:r>
                          <w:rPr>
                            <w:sz w:val="24"/>
                            <w:szCs w:val="24"/>
                          </w:rPr>
                          <w:fldChar w:fldCharType="end"/>
                        </w:r>
                      </w:p>
                    </w:sdtContent>
                  </w:sdt>
                  <w:p>
                    <w:pPr>
                      <w:rPr>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0D56BBA"/>
    <w:rsid w:val="3BCB2A48"/>
    <w:rsid w:val="53301029"/>
    <w:rsid w:val="58BB1302"/>
    <w:rsid w:val="6BDF4FA8"/>
    <w:rsid w:val="797B1156"/>
    <w:rsid w:val="7ADC08A9"/>
    <w:rsid w:val="7E154E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pPr>
      <w:widowControl/>
      <w:spacing w:after="100" w:line="259" w:lineRule="auto"/>
      <w:jc w:val="left"/>
    </w:pPr>
    <w:rPr>
      <w:rFonts w:cs="Times New Roman"/>
      <w:kern w:val="0"/>
      <w:sz w:val="22"/>
      <w:szCs w:val="22"/>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paragraph" w:customStyle="1" w:styleId="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38</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李兴化</cp:lastModifiedBy>
  <dcterms:modified xsi:type="dcterms:W3CDTF">2020-08-12T12:19:58Z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